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2024年学校办公室文员工作总结(4篇)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一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学校办公室文员工作总结一</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的工作，和公司同事之间能够通力合作，关系相处融洽而和睦，配合项目负责人成功地完成各项工作;进取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三、经过3个月的实习，虽然我工作没出什么大的问题，但我也发现了自我还有人际交往本事差，缺乏必要的技巧;工作主动性发挥的不够，对工作的预见性和创造性不够;做事急躁大意等缺点和不足。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本事、态度及表现给出合格评价，使我按期转为正式员工，并能享受相应的薪金福利。这样我就能抓住机遇为公司也为自我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学校办公室文员工作总结三</w:t>
      </w:r>
    </w:p>
    <w:p>
      <w:pPr>
        <w:ind w:left="0" w:right="0" w:firstLine="560"/>
        <w:spacing w:before="450" w:after="450" w:line="312" w:lineRule="auto"/>
      </w:pPr>
      <w:r>
        <w:rPr>
          <w:rFonts w:ascii="宋体" w:hAnsi="宋体" w:eastAsia="宋体" w:cs="宋体"/>
          <w:color w:val="000"/>
          <w:sz w:val="28"/>
          <w:szCs w:val="28"/>
        </w:rPr>
        <w:t xml:space="preserve">转眼间又到了20--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学校办公室文员工作总结四</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