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宣传活动总结一一、关于做好夏季防火工作的通知和上铁客函178号关于全路客运系统开展暑期消防安全专项检查的通知。着重讲解指导思想，工作原则及工作目标。使人人明确当前形势及重点工作，提高防火防暴意识和消防安全素质。二、做好前期的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学校消防安全宣传活动总结二</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