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中学防汛工作总结汇报 学校防汛救灾工作总结(三篇)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中学防汛工作总结汇报 学校防汛救灾工作总结一一、高度重视，积极做好消防和防汛安全的宣传工作我们主要从以下方面落实这项工作。1、成立消防防汛安全领导小组，统一领导、协调和组织学校开展消防防汛安全教育工作。通过会议进行消防安全宣传。学校坚持召开...</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学校防汛救灾工作总结二</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