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学校美术老师教学总结(5篇)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美术老师教学总结一一、成绩(1)辅导学生在路北区青少年“改革开放三十年”读书教育活动绘画比赛获得一等奖。(2)辅导学生参加双龙杯全国少儿书画比赛。(3)圆满完成路北教研室组织的班主任基本功大赛评委及田亚军老师书法才艺的指导。二、基本情况...</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学校美术老师教学总结二</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学校美术老师教学总结五</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无情的时光老人像一阵寒风，走得无声又匆匆，在这些日子里，我们的教学能力、经验都有所成长，这也意味着，又要准备开始写教学总结了。下面小编给大家带来学校美术老师教学总结，希望大家喜欢!</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美术新教师培训个人总结5篇&lt;/span</w:t>
      </w:r>
    </w:p>
    <w:p>
      <w:pPr>
        <w:ind w:left="0" w:right="0" w:firstLine="560"/>
        <w:spacing w:before="450" w:after="450" w:line="312" w:lineRule="auto"/>
      </w:pPr>
      <w:r>
        <w:rPr>
          <w:rFonts w:ascii="宋体" w:hAnsi="宋体" w:eastAsia="宋体" w:cs="宋体"/>
          <w:color w:val="000"/>
          <w:sz w:val="28"/>
          <w:szCs w:val="28"/>
        </w:rPr>
        <w:t xml:space="preserve">★ 美术教师业务提高个人总结5篇&lt;/span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技工学校教师工作总结5篇&lt;/span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2025-04-03T09:33:17+08:00</dcterms:created>
  <dcterms:modified xsi:type="dcterms:W3CDTF">2025-04-03T09:33:17+08:00</dcterms:modified>
</cp:coreProperties>
</file>

<file path=docProps/custom.xml><?xml version="1.0" encoding="utf-8"?>
<Properties xmlns="http://schemas.openxmlformats.org/officeDocument/2006/custom-properties" xmlns:vt="http://schemas.openxmlformats.org/officeDocument/2006/docPropsVTypes"/>
</file>