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学校卫生工作总结发言(4篇)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发言一一、领导重视，管理规范我校在卫生工作上下了很大力度，学校领导多次召开会议，就学校卫生工作要点和一些突发的重要工作及时布置安排，各部门各负其责，使学校卫生工作有了强大的支持力，校领导能够深入检查学校卫生，并及时提出整改意...</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学校卫生工作总结发言一</w:t>
      </w:r>
    </w:p>
    <w:p>
      <w:pPr>
        <w:ind w:left="0" w:right="0" w:firstLine="560"/>
        <w:spacing w:before="450" w:after="450" w:line="312" w:lineRule="auto"/>
      </w:pPr>
      <w:r>
        <w:rPr>
          <w:rFonts w:ascii="宋体" w:hAnsi="宋体" w:eastAsia="宋体" w:cs="宋体"/>
          <w:color w:val="000"/>
          <w:sz w:val="28"/>
          <w:szCs w:val="28"/>
        </w:rPr>
        <w:t xml:space="preserve">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 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学校卫生工作总结发言二</w:t>
      </w:r>
    </w:p>
    <w:p>
      <w:pPr>
        <w:ind w:left="0" w:right="0" w:firstLine="560"/>
        <w:spacing w:before="450" w:after="450" w:line="312" w:lineRule="auto"/>
      </w:pPr>
      <w:r>
        <w:rPr>
          <w:rFonts w:ascii="宋体" w:hAnsi="宋体" w:eastAsia="宋体" w:cs="宋体"/>
          <w:color w:val="000"/>
          <w:sz w:val="28"/>
          <w:szCs w:val="28"/>
        </w:rPr>
        <w:t xml:space="preserve">20____年，我市学校卫生工作以邓小平理论和“三个代表”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 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____年秋冬季学生流感疫苗预防接种工作指引》的要求，坚持“属地管理、知情同意、自愿免费、全程监测”的原则，组织学生开展疫苗接种工作，截至20____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学校卫生工作总结发言三</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学校卫生工作总结发言四</w:t>
      </w:r>
    </w:p>
    <w:p>
      <w:pPr>
        <w:ind w:left="0" w:right="0" w:firstLine="560"/>
        <w:spacing w:before="450" w:after="450" w:line="312" w:lineRule="auto"/>
      </w:pPr>
      <w:r>
        <w:rPr>
          <w:rFonts w:ascii="宋体" w:hAnsi="宋体" w:eastAsia="宋体" w:cs="宋体"/>
          <w:color w:val="000"/>
          <w:sz w:val="28"/>
          <w:szCs w:val="28"/>
        </w:rPr>
        <w:t xml:space="preserve">为贯彻落实《传染病防治法》、《学校卫生工作条例》，加强全县学校传染病、常见病防治工作，保障在校学生身体健康，__年-__年，__县疾控中心开展了对全县范围内共有中小学校十四所，托幼机构十八所进行常见病、多发病及传染病防治工作督导检查。累计__-__年共督导辖区各类学校156次。</w:t>
      </w:r>
    </w:p>
    <w:p>
      <w:pPr>
        <w:ind w:left="0" w:right="0" w:firstLine="560"/>
        <w:spacing w:before="450" w:after="450" w:line="312" w:lineRule="auto"/>
      </w:pPr>
      <w:r>
        <w:rPr>
          <w:rFonts w:ascii="宋体" w:hAnsi="宋体" w:eastAsia="宋体" w:cs="宋体"/>
          <w:color w:val="000"/>
          <w:sz w:val="28"/>
          <w:szCs w:val="28"/>
        </w:rPr>
        <w:t xml:space="preserve">督导检查主要内容有：学校传染病和常见病防治的组织机构、相关制度是否健全;传染病报告管理、常见病防治工作开展情况;并开展了传染病、常见病知识知晓率调查等。</w:t>
      </w:r>
    </w:p>
    <w:p>
      <w:pPr>
        <w:ind w:left="0" w:right="0" w:firstLine="560"/>
        <w:spacing w:before="450" w:after="450" w:line="312" w:lineRule="auto"/>
      </w:pPr>
      <w:r>
        <w:rPr>
          <w:rFonts w:ascii="宋体" w:hAnsi="宋体" w:eastAsia="宋体" w:cs="宋体"/>
          <w:color w:val="000"/>
          <w:sz w:val="28"/>
          <w:szCs w:val="28"/>
        </w:rPr>
        <w:t xml:space="preserve">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__-__年分别是33.1%， 36.3%， 38.3%有逐年上升的趋势。中小学生超重/肥胖发病率__年-__年分别为18.9%、19.6%、28.8%,超重肥胖发病率也在升高。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2024-11-22T13:58:59+08:00</dcterms:created>
  <dcterms:modified xsi:type="dcterms:W3CDTF">2024-11-22T13:58:59+08:00</dcterms:modified>
</cp:coreProperties>
</file>

<file path=docProps/custom.xml><?xml version="1.0" encoding="utf-8"?>
<Properties xmlns="http://schemas.openxmlformats.org/officeDocument/2006/custom-properties" xmlns:vt="http://schemas.openxmlformats.org/officeDocument/2006/docPropsVTypes"/>
</file>