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2024年最新学校教师考核工作总结汇报(三篇)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汇报一一、政治思想方面热爱教师职业，一心扑在工作上，努力为社会主义现代化建设培养合格人才。能够模范遵守国家的法律、教育行政法规和学校制定的各项规章制度，认真学习《中小学教师职业道德》，不断加强修养，积极参加学校及有关...</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最新学校教师考核工作总结汇报二</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最新学校教师考核工作总结汇报三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