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学校出纳个人工作总结简短 学校出纳的工作总结(5篇)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学校出纳个人工作总结简短 学校出纳的工作总结一一、工作总结1.严格按照公司的管理制度进行资金的把关，杜绝浪费及不正常的开支。2.按规定认真收取营业款，核对无误后除备留日常费用开支款和自采款外，余款在每天上午十点以前存入公司指定账户，同时与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学校出纳的工作总结四</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不经意间，工作已经告一段落，回想起这段时间的工作，一定取得了很多的成绩，这时候，最关键的工作总结怎么能落下。那我们知道有哪些吗?下面是i乐德范文网小编帮大家整理的《学校出纳个人工作总结简短 学校出纳的工作总结(5篇)》，希望能帮助到大家。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