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最新教育工作总结个人 学校教育教育工作总结(5篇)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教育工作总结个人 学校教育教育工作总结一一、课堂教学坚持以审美教育为核心，注重培养学生对音乐的兴趣、爱好及情感体验。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日子在弹指一挥间就毫无声息的流逝，就在此时需要回头总结之际才猛然间意识到日子的匆匆，又到了该做总结的时候。下面小编就和大家分享教育工作总结范文五篇，来欣赏一下吧，希望能够帮到你们!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一学期的工作即将结束，现将这一学期的教学工作总结如下，以便今后更好地开展工作，弥补不足，精益求精。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20_疫情期间小学教师工作总结个人范文5篇大全&lt;/span[_TAG_h2]教育工作总结个人 学校教育教育工作总结三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学校教育教育工作总结四</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学校教育教育工作总结五</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