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2024年一季度党建工作总结(学校):第一季度党建工作总结</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一季度党建工作总结(学校):第一季度党建工作总结，希望对大家有所帮助![_TAG_h2]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在学院党总支正确领导和部署下，我们坚持以习近平新时代中国特色社会主义思想为指导，认真学习贯彻党的十九大及十九届四中全会精神，扎实推进党员干部以伍，思想、组织、作风和制度建设，党员干部素质得到提升，党建工作取得明显成效，现将一季度工作情况向学院党总支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党的政治建设为统领，全面提升党员教师政治素养，始终把政治建设摆在党建首位，深入持续学习贯彻习近平新时代中国特色社会主义思想。十九届四中全会精神，加强党员干部教师学习教育和思想理论武装，引导全体党员干部旗帜鲜明讲政治，进一步增强“四个意识”坚定“四个自信”、坚决做到两个维护，自觉在思想上政治上行为上同党中央保持高度一致，积极开展防疫防控阻击战，疫情就是命令，防控就是责任，疫情当前，学校迅速行动组织发挥党支部全面落实联防联控措施，引导党员教师积极投身自愿服务工作中来。捐款、捐物：在防控卡点自愿服务，开展体温测量、车流引导，新冠肺炎知识宣传等工作。用实际行动体现学校的使命与担当，努力为学校和驻地防控工作做出贡献。</w:t>
      </w:r>
    </w:p>
    <w:p>
      <w:pPr>
        <w:ind w:left="0" w:right="0" w:firstLine="560"/>
        <w:spacing w:before="450" w:after="450" w:line="312" w:lineRule="auto"/>
      </w:pPr>
      <w:r>
        <w:rPr>
          <w:rFonts w:ascii="宋体" w:hAnsi="宋体" w:eastAsia="宋体" w:cs="宋体"/>
          <w:color w:val="000"/>
          <w:sz w:val="28"/>
          <w:szCs w:val="28"/>
        </w:rPr>
        <w:t xml:space="preserve">　　2、以学校党组织规范化建设为基础，不断提高党建工作质量，紧紧围绕加强党员理想信念、党性修养，道德品行教育，推进中国特色社会主义理论的学习，突出学习《党章》、《中国共产党支部工作案例》及党内规章制度，贯彻落实市委、市教委、学院党总支的会议决策和精神。不断强化党员政治意识、服务意识、合理安排培训学习，进一步提高党员业务水平、综合素质。二是坚持把党委班子建设工作与党建工作的首要任务来抓。不断强化班子的政治理论学习。努力提高班子成员的理论素养，建立建全党委班子的各项规章制度。严格执行民主集中制、工作相互配合相互支持、领导班子形成合力，形成风清、气正、劲足的良好氛围。三是坚持以党日活动深化建设效果，围绕党建工作实际，积极开展主题党日活动。推进基层党组织标准化建设，规范组织关系转接，做好党员信息维护，加强党费收缴，规范党内政治生活和“三会一课”学习按时参加支部组织，学习提高组织生活的吸引力。</w:t>
      </w:r>
    </w:p>
    <w:p>
      <w:pPr>
        <w:ind w:left="0" w:right="0" w:firstLine="560"/>
        <w:spacing w:before="450" w:after="450" w:line="312" w:lineRule="auto"/>
      </w:pPr>
      <w:r>
        <w:rPr>
          <w:rFonts w:ascii="宋体" w:hAnsi="宋体" w:eastAsia="宋体" w:cs="宋体"/>
          <w:color w:val="000"/>
          <w:sz w:val="28"/>
          <w:szCs w:val="28"/>
        </w:rPr>
        <w:t xml:space="preserve">　　3、以党员教育管理为重点，着力打造干事创业的优质队伍，一是贯彻落实意识形态责任制，配合学校加强意识，形态引导与管理。管好舆论导向、管好教学阵地、管好教师队伍，坚持一岗双责。切实落实官党治党政治责任。二是重视学校文化实力建设。通过线上线下多种形式，面向全校积极开展爱国主义教育、法制宣传教育、社会主义核心价值观教育。开展中华优秀传统文化、革命文化和社会主义先进文化教育。使大家思想上有深化，行为上有变化、工作上有进步。三是严格执行党内组织生活制度，采取批评与自我批评，谈心谈话，党性分析等措施，对党建工作中发现的问题通过约谈，回头看等形式，督促整改，切实解决纠正组织纪律不强、责任心不够、工作不实、精神萎靡不振等问题，重要培养一线担当作为党员干部，不断激发党员干部队伍的精气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我们在当前党建工作取得了一点成绩，但以从严治党的要求还存在一下差距：万州校区党组织建设不够坚强有力，理论学习形成比较单一。吸引力不足，支部标准化、规范化建设有一点不足，落实责任做得不够，在对待研究党建方面投入的精力不够，创造性开展党建工作缺乏，在常态落实和成果转化还有不足，在落地生根上有待加强，其原因一是思想认知不够深入，对新形势下的党员教育思想不深，服务大局工作水平有待提高，还存在重安排、轻落实的现象，没把领域环节抓具体，还缺乏一套行之有效合理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接下来围绕全面推进万州校区党的政治建设、思想建设、组织建设、作风建设、纪律建设，把制度建设贯穿其中强化措施，抓落实，不断提高党建工作水平。①、加大理论学习力度，提高政治素养。②、夯实党建基础工作，建立健全党建工作制度，按要求开展党建工作，认真做好党员发展，党费收缴，党员学习教育，搞好党日活动和“三会一课”和党建信息报送，党务公开等工作。③、夯实党建责任，加强对党员干部的管理，监督党员每日的学习情况，彻实把党务工作、党建目标任务落实到位，见到实效。④、加强党风建设，落实主体责任，履行一岗双责、落实党风廉洁建设，加强理想信念宗旨教育，确保党员干部清正廉洁。⑤、统筹推进具体业务：一是注重抓好在疫情防控工作中培养积极分子和发展党员打造一支党性过硬信仰坚定的党员干部队伍。二是加强党员日常教育管理，落实组织生活制度，规范党员行为。三是开展丰富多彩的党员活动，加强思想交流和工作沟通，定期分析党员思想动态，增强凝聚力、创新力，围绕学校工作重点、难点、热点问题，找突破口，拓宽党建工作新领域。</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2025-04-25T21:37:11+08:00</dcterms:created>
  <dcterms:modified xsi:type="dcterms:W3CDTF">2025-04-25T21:37:11+08:00</dcterms:modified>
</cp:coreProperties>
</file>

<file path=docProps/custom.xml><?xml version="1.0" encoding="utf-8"?>
<Properties xmlns="http://schemas.openxmlformats.org/officeDocument/2006/custom-properties" xmlns:vt="http://schemas.openxmlformats.org/officeDocument/2006/docPropsVTypes"/>
</file>