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产品的营销策划方案范文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营销策划是针对某一客户开发和某一产品营销而制作的规划，它的任务是为将朦胧的“将来时”渐变为有序的“现在进行时”提供行动指南。那么你知道营销策划方案怎么写吗?下面是小编为大家带来的产品的营销策划方案，希望大家能够喜欢!产品的营销策划方案1一：...</w:t>
      </w:r>
    </w:p>
    <w:p>
      <w:pPr>
        <w:ind w:left="0" w:right="0" w:firstLine="560"/>
        <w:spacing w:before="450" w:after="450" w:line="312" w:lineRule="auto"/>
      </w:pPr>
      <w:r>
        <w:rPr>
          <w:rFonts w:ascii="宋体" w:hAnsi="宋体" w:eastAsia="宋体" w:cs="宋体"/>
          <w:color w:val="000"/>
          <w:sz w:val="28"/>
          <w:szCs w:val="28"/>
        </w:rPr>
        <w:t xml:space="preserve">营销策划是针对某一客户开发和某一产品营销而制作的规划，它的任务是为将朦胧的“将来时”渐变为有序的“现在进行时”提供行动指南。那么你知道营销策划方案怎么写吗?下面是小编为大家带来的产品的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产品的营销策划方案1</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
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
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产品的营销策划方案2</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近年来老年保健品市场空间巨大，随着生活水平的提高，人们的保健意识越来越强烈，20_年国内医药保健品销售额为1508
亿元，20_年为1780亿元，比20_年增长了11.4%，是1980年70亿元的25倍,平均年增长率13%。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20_年达20_亿元左右，</w:t>
      </w:r>
    </w:p>
    <w:p>
      <w:pPr>
        <w:ind w:left="0" w:right="0" w:firstLine="560"/>
        <w:spacing w:before="450" w:after="450" w:line="312" w:lineRule="auto"/>
      </w:pPr>
      <w:r>
        <w:rPr>
          <w:rFonts w:ascii="宋体" w:hAnsi="宋体" w:eastAsia="宋体" w:cs="宋体"/>
          <w:color w:val="000"/>
          <w:sz w:val="28"/>
          <w:szCs w:val="28"/>
        </w:rPr>
        <w:t xml:space="preserve">预计20_年可达到2500亿元，</w:t>
      </w:r>
    </w:p>
    <w:p>
      <w:pPr>
        <w:ind w:left="0" w:right="0" w:firstLine="560"/>
        <w:spacing w:before="450" w:after="450" w:line="312" w:lineRule="auto"/>
      </w:pPr>
      <w:r>
        <w:rPr>
          <w:rFonts w:ascii="宋体" w:hAnsi="宋体" w:eastAsia="宋体" w:cs="宋体"/>
          <w:color w:val="000"/>
          <w:sz w:val="28"/>
          <w:szCs w:val="28"/>
        </w:rPr>
        <w:t xml:space="preserve">20_年将达到4300亿元，</w:t>
      </w:r>
    </w:p>
    <w:p>
      <w:pPr>
        <w:ind w:left="0" w:right="0" w:firstLine="560"/>
        <w:spacing w:before="450" w:after="450" w:line="312" w:lineRule="auto"/>
      </w:pPr>
      <w:r>
        <w:rPr>
          <w:rFonts w:ascii="宋体" w:hAnsi="宋体" w:eastAsia="宋体" w:cs="宋体"/>
          <w:color w:val="000"/>
          <w:sz w:val="28"/>
          <w:szCs w:val="28"/>
        </w:rPr>
        <w:t xml:space="preserve">20_年将达到13000亿元!参考数字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_余种，销售额以每年17%的速度递增。我国自古就有药食同源的养生文化，用老百姓的话说，就是“药补不如食补”。作为一个亟须培育的行业，保健品市场的需求潜力之大实在诱人。20_年我国保健食品年销售额达到500亿元，权威部门预计到20_年将达到1000亿元。)</w:t>
      </w:r>
    </w:p>
    <w:p>
      <w:pPr>
        <w:ind w:left="0" w:right="0" w:firstLine="560"/>
        <w:spacing w:before="450" w:after="450" w:line="312" w:lineRule="auto"/>
      </w:pPr>
      <w:r>
        <w:rPr>
          <w:rFonts w:ascii="宋体" w:hAnsi="宋体" w:eastAsia="宋体" w:cs="宋体"/>
          <w:color w:val="000"/>
          <w:sz w:val="28"/>
          <w:szCs w:val="28"/>
        </w:rPr>
        <w:t xml:space="preserve">1、
市场前景：20_年底我国60岁及以上老年人口总数为1.44亿，到20_年将达到1.73亿，到202_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___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2)茶剂，___得主要成分为茶中精华：茶多酚、茶多糖、茶儿茶素等。这些成分是消费者熟知的，对病症有疗效。茶，文化悠久，容易让消费者信赖，不会产生抵触心理。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1)价位偏高，___作为消费者终身用药的选择价位偏高，每盒33元，20袋，6天半的量，一般消费者很难持续购买。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2)效果不明显，___中药制剂，消费者服用后效果没有中药直接、快。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___的广告策略，不稳定一直在实践中总结，但到现在为止也没有一条明晰的思路，也许这是战略本身的问题，战略的确定与明晰在营销过程当中十分的重要。下面我对___的广告策略进行简单的分析：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___的广告诉求，大部分以新闻式为主，其中参加情感诉求与理论俗求，增加了消费者的阅读的性以及科学性。报纸广告中能够明确的、平凡、简单的说出产品的机理、性能、用法以及效果。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___的广告表现中的日本相扑、乌蒙山长寿村表现自如，反复炒作，概念“洗血专家”清晰，美中不足的是概念老化，不新鲜。长久炒作感觉不到是新东西，缺乏好奇感。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“锦龙舞春章，x行送吉祥”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活动开展期：20_年12月1日—20_年3月31日</w:t>
      </w:r>
    </w:p>
    <w:p>
      <w:pPr>
        <w:ind w:left="0" w:right="0" w:firstLine="560"/>
        <w:spacing w:before="450" w:after="450" w:line="312" w:lineRule="auto"/>
      </w:pPr>
      <w:r>
        <w:rPr>
          <w:rFonts w:ascii="宋体" w:hAnsi="宋体" w:eastAsia="宋体" w:cs="宋体"/>
          <w:color w:val="000"/>
          <w:sz w:val="28"/>
          <w:szCs w:val="28"/>
        </w:rPr>
        <w:t xml:space="preserve">活动考核期：20_年1月1日-20_年3月31日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——20_年一季度全行本外币个人存款时点新增6亿元;平均余额新增4亿元。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为评价各网点20_年一季度个人业务经营成果，促进全行个人银行业务进一步发展，活动将设置综合贡献奖和单项奖，分别对表现突出的网点和个人进行表彰奖励。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个人存款平均余额新增：20_年一季度末存款日均余额减20_年初存款考核余额，其中20_年初存款考核余额=Σ20_年年末后5天存款时点余额/5。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培训名额奖励标准：网点单项奖中的3-5名及“个人银行业务营销能手奖”奖励培训标准为20_元左右，其他各奖项奖励培训标准为3000元左右。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六、旺季营销活动措施。</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产品的营销策划方案4</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产品的营销策划方案5</w:t>
      </w:r>
    </w:p>
    <w:p>
      <w:pPr>
        <w:ind w:left="0" w:right="0" w:firstLine="560"/>
        <w:spacing w:before="450" w:after="450" w:line="312" w:lineRule="auto"/>
      </w:pPr>
      <w:r>
        <w:rPr>
          <w:rFonts w:ascii="宋体" w:hAnsi="宋体" w:eastAsia="宋体" w:cs="宋体"/>
          <w:color w:val="000"/>
          <w:sz w:val="28"/>
          <w:szCs w:val="28"/>
        </w:rPr>
        <w:t xml:space="preserve">前言：20--年对于广东的旅游景区来说，是集体遭受了一次寒流：7月份，森美反斗乐园负责人因负债外逃，导致曾热闹一时的乐园被迫关闭;9月份，东方乐园因白云机场的集体搬迁，乐园重新调整定位而歇业;同样9月份，因遭受游客急剧下降之压力，世界大观改变发展战略，将改造成集美食娱乐、旅游购物、商务酒店等为一体的商业购物休闲中心。华南地区的一线品牌的集体震荡，也直接影响了许多二三线品牌的发展。如何在危机中求生存、求发展，是摆在二三线品牌经营者的一道思考难题。但是华南地区旅游景区的集体遭受寒流，并不代表市场萎缩。反而在这几年，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一个景区的发展，一是要有一个良好的外部发展环境，但同时，也必须加强内部的管理。两翼齐飞，才能塑造品牌形象，以品牌拉动带动市场的消费，才是景区的发展之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2025-04-03T19:13:10+08:00</dcterms:created>
  <dcterms:modified xsi:type="dcterms:W3CDTF">2025-04-03T19:13:10+08:00</dcterms:modified>
</cp:coreProperties>
</file>

<file path=docProps/custom.xml><?xml version="1.0" encoding="utf-8"?>
<Properties xmlns="http://schemas.openxmlformats.org/officeDocument/2006/custom-properties" xmlns:vt="http://schemas.openxmlformats.org/officeDocument/2006/docPropsVTypes"/>
</file>