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模具车间年终总结</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模具车间年终总结5篇车间组织生产现场的监督和管理，保证各项规章制度和操作规程有效实施，确保生产过程中各环节符合相关法规要求。工作总结要用第一人称。即要从本单位、本部门的角度来撰写。表达方式以叙述、议论为主，说明为辅，可以夹叙夹议说。你是否在...</w:t>
      </w:r>
    </w:p>
    <w:p>
      <w:pPr>
        <w:ind w:left="0" w:right="0" w:firstLine="560"/>
        <w:spacing w:before="450" w:after="450" w:line="312" w:lineRule="auto"/>
      </w:pPr>
      <w:r>
        <w:rPr>
          <w:rFonts w:ascii="宋体" w:hAnsi="宋体" w:eastAsia="宋体" w:cs="宋体"/>
          <w:color w:val="000"/>
          <w:sz w:val="28"/>
          <w:szCs w:val="28"/>
        </w:rPr>
        <w:t xml:space="preserve">模具车间年终总结5篇</w:t>
      </w:r>
    </w:p>
    <w:p>
      <w:pPr>
        <w:ind w:left="0" w:right="0" w:firstLine="560"/>
        <w:spacing w:before="450" w:after="450" w:line="312" w:lineRule="auto"/>
      </w:pPr>
      <w:r>
        <w:rPr>
          <w:rFonts w:ascii="宋体" w:hAnsi="宋体" w:eastAsia="宋体" w:cs="宋体"/>
          <w:color w:val="000"/>
          <w:sz w:val="28"/>
          <w:szCs w:val="28"/>
        </w:rPr>
        <w:t xml:space="preserve">车间组织生产现场的监督和管理，保证各项规章制度和操作规程有效实施，确保生产过程中各环节符合相关法规要求。工作总结要用第一人称。即要从本单位、本部门的角度来撰写。表达方式以叙述、议论为主，说明为辅，可以夹叙夹议说。你是否在找正准备撰写“模具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&gt;模具车间年终总结篇1</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&gt;模具车间年终总结篇2</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&gt;模具车间年终总结篇3</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&gt;模具车间年终总结篇4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&gt;模具车间年终总结篇5</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2024-11-22T08:02:46+08:00</dcterms:created>
  <dcterms:modified xsi:type="dcterms:W3CDTF">2024-11-22T08:02:46+08:00</dcterms:modified>
</cp:coreProperties>
</file>

<file path=docProps/custom.xml><?xml version="1.0" encoding="utf-8"?>
<Properties xmlns="http://schemas.openxmlformats.org/officeDocument/2006/custom-properties" xmlns:vt="http://schemas.openxmlformats.org/officeDocument/2006/docPropsVTypes"/>
</file>