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注塑领班年终总结</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注塑领班年终总结3篇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注塑领班年终总结3篇</w:t>
      </w:r>
    </w:p>
    <w:p>
      <w:pPr>
        <w:ind w:left="0" w:right="0" w:firstLine="560"/>
        <w:spacing w:before="450" w:after="450" w:line="312" w:lineRule="auto"/>
      </w:pPr>
      <w:r>
        <w:rPr>
          <w:rFonts w:ascii="宋体" w:hAnsi="宋体" w:eastAsia="宋体" w:cs="宋体"/>
          <w:color w:val="000"/>
          <w:sz w:val="28"/>
          <w:szCs w:val="28"/>
        </w:rPr>
        <w:t xml:space="preserve">领班就是掌管某一范围工作的负责人，并带领他人工作的人。总结的第一受众是总结的写作者本人，这将首先帮助作者本人认识所总结的经验与教训，成绩与过失。你是否在找正准备撰写“注塑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2025-01-20T22:46:28+08:00</dcterms:created>
  <dcterms:modified xsi:type="dcterms:W3CDTF">2025-01-20T22:46:28+08:00</dcterms:modified>
</cp:coreProperties>
</file>

<file path=docProps/custom.xml><?xml version="1.0" encoding="utf-8"?>
<Properties xmlns="http://schemas.openxmlformats.org/officeDocument/2006/custom-properties" xmlns:vt="http://schemas.openxmlformats.org/officeDocument/2006/docPropsVTypes"/>
</file>