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年终是做工作总结的时候，作为部队在年终的总结又是怎样的呢？下面是小编精心为您整理的“20××部队年终工作总结范文”，仅供参考，希望您喜欢！更多详细内容请继续关注我们哦。20××部队年终工作总结范文1时光飞逝，岁月如...</w:t>
      </w:r>
    </w:p>
    <w:p>
      <w:pPr>
        <w:ind w:left="0" w:right="0" w:firstLine="560"/>
        <w:spacing w:before="450" w:after="450" w:line="312" w:lineRule="auto"/>
      </w:pPr>
      <w:r>
        <w:rPr>
          <w:rFonts w:ascii="宋体" w:hAnsi="宋体" w:eastAsia="宋体" w:cs="宋体"/>
          <w:color w:val="000"/>
          <w:sz w:val="28"/>
          <w:szCs w:val="28"/>
        </w:rPr>
        <w:t xml:space="preserve">20_部队年终工作总结范文</w:t>
      </w:r>
    </w:p>
    <w:p>
      <w:pPr>
        <w:ind w:left="0" w:right="0" w:firstLine="560"/>
        <w:spacing w:before="450" w:after="450" w:line="312" w:lineRule="auto"/>
      </w:pPr>
      <w:r>
        <w:rPr>
          <w:rFonts w:ascii="宋体" w:hAnsi="宋体" w:eastAsia="宋体" w:cs="宋体"/>
          <w:color w:val="000"/>
          <w:sz w:val="28"/>
          <w:szCs w:val="28"/>
        </w:rPr>
        <w:t xml:space="preserve">年终是做工作总结的时候，作为部队在年终的总结又是怎样的呢？下面是小编精心为您整理的“20××部队年终工作总结范文”，仅供参考，希望您喜欢！更多详细内容请继续关注我们哦。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20××部队年终工作总结范文1</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党中央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20××部队年终工作总结范文2</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 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xx》、《xx》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2025-01-31T17:51:22+08:00</dcterms:created>
  <dcterms:modified xsi:type="dcterms:W3CDTF">2025-01-31T17:51:22+08:00</dcterms:modified>
</cp:coreProperties>
</file>

<file path=docProps/custom.xml><?xml version="1.0" encoding="utf-8"?>
<Properties xmlns="http://schemas.openxmlformats.org/officeDocument/2006/custom-properties" xmlns:vt="http://schemas.openxmlformats.org/officeDocument/2006/docPropsVTypes"/>
</file>