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基层党建年终工作总结900字范本</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基层党建年终工作总结900字范本》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近几年来，花官镇针对非公企业党务工作者队伍建设存在的难选拔、难稳定、作用难发挥等问题，积极探索，不断完善机制，拓宽渠道，努力*非公企业党务工作者队伍建设的难题。在县委组织部关心指导下，坚持以邓小平理论和“三个代表”重要思想为指导，深入贯彻落实科学发展观，立足实际，着眼特色，在组织建设、队伍管理、活动开展等方面深入探索、勇于创新，做出了一定成绩，现将工作总结</w:t>
      </w:r>
    </w:p>
    <w:p>
      <w:pPr>
        <w:ind w:left="0" w:right="0" w:firstLine="560"/>
        <w:spacing w:before="450" w:after="450" w:line="312" w:lineRule="auto"/>
      </w:pPr>
      <w:r>
        <w:rPr>
          <w:rFonts w:ascii="宋体" w:hAnsi="宋体" w:eastAsia="宋体" w:cs="宋体"/>
          <w:color w:val="000"/>
          <w:sz w:val="28"/>
          <w:szCs w:val="28"/>
        </w:rPr>
        <w:t xml:space="preserve">　　一、建立党务工作者培训教育机制，不断提高党务工作者的素质。一是建立健全非公有制企业党务工作者培训教育信息库。全面收集非公企业党务工作者队伍受培训教育情况，并进行分类，落实培训教育任务。二是加大企业党务工作者培训力度。通过岗前培训制度、“老”党务工作者一对一帮带制度、月工作例会制度等，有针对性地加强党务知识、党员信息管理、相关法律法规等指导，帮助党员工作者熟悉党务工作，提高工作业务水平。三是创新培训教育的方式和内容。把培训党务工作者与非公企业对党务人才的需求相结合，建立“立体式”培训机制，按行业分类、文化层次、企业需求等进行培训，使他们基本上达到了“六会”，即：会与企业主沟通;会独立负责地谋划非公企业党建工作;会组织开展党员活动;会培养入党积极分子，并搞好党员发展工作;会深入细致地做好企业员工思想政治工作;会协调好企业有关矛盾和关系。四是建立党务工作者交流平台。积极筹建非公企业党务工作者协会，定期开展工作交流、问题研讨、学习培训等活动，总结推广各地好的经验和做法，共同探讨问题，实现相互促进。</w:t>
      </w:r>
    </w:p>
    <w:p>
      <w:pPr>
        <w:ind w:left="0" w:right="0" w:firstLine="560"/>
        <w:spacing w:before="450" w:after="450" w:line="312" w:lineRule="auto"/>
      </w:pPr>
      <w:r>
        <w:rPr>
          <w:rFonts w:ascii="宋体" w:hAnsi="宋体" w:eastAsia="宋体" w:cs="宋体"/>
          <w:color w:val="000"/>
          <w:sz w:val="28"/>
          <w:szCs w:val="28"/>
        </w:rPr>
        <w:t xml:space="preserve">　　二、建立企业党组织活动保障机制，不断增强非公企业党建工作的内动力。一是抓好非公企业业主的教育培训，教育和引导他们积极支持非公企业党建工作。重视对业主教育和沟通，引导他们支持党建工作，为党组织开展活动提供经费、时间、场所等保障。同时，在评先选优、安排社会职务时，把业主对党的感情、对党建工作的支持程度作为重要条件，实行“一票否决”。让业主认识到在企业开展党建活动的重要作用，从而使业主从内心深处支持党组织开展工作。二是落实企业党组织活动经费、场所等，以缓解企业党组织活动经费紧张问题。三是适时对企业党员活动室进行全面的检查。要求各企业党员活动室达到了有标识、有党旗、有活动制度、有党报党刊、有电教设备、有党员形象窗口等“六有”标准。</w:t>
      </w:r>
    </w:p>
    <w:p>
      <w:pPr>
        <w:ind w:left="0" w:right="0" w:firstLine="560"/>
        <w:spacing w:before="450" w:after="450" w:line="312" w:lineRule="auto"/>
      </w:pPr>
      <w:r>
        <w:rPr>
          <w:rFonts w:ascii="宋体" w:hAnsi="宋体" w:eastAsia="宋体" w:cs="宋体"/>
          <w:color w:val="000"/>
          <w:sz w:val="28"/>
          <w:szCs w:val="28"/>
        </w:rPr>
        <w:t xml:space="preserve">　　三、建立党务工作者考核激励机制，不断提高党务工作者工作的积极性和主动性。一是建立非公企业党组织负责人工作责任制。制订企业党建工作目标责任制，将发展党员、党费收缴、组织党员学习和过组织生活等内容进行量化考核，对党务工作者实施岗位目标管理,落实企业党组织负责人抓党建工作任务、考核奖惩措施，进一步明确党组织书记的职责和任务。二是落实企业党组织书记的待遇。企业没有正当理由，不能随意辞退。并建立党组织书记列席企业董事会制度，提倡担任党组织负责人列席董事会、经理办公会议等，直接参与企业重大问题的讨论，为企业的生产经营出谋划策。针对少数非公有制企业党务工作者工作动力不足，热情不高，创造性不够的问题，从实际出发，健全制度，在强化考核、严格管理的同时，搞好物质保障，使他们外有压力，内有动力，从而充分调动他们的工作积极性。三是抓好典型示范。注意发挥典型示范作用，通过积极开展“优秀党务工作者”评选等活动，精心培植典型，以点带面，整体推进全镇非公企业党建工作。</w:t>
      </w:r>
    </w:p>
    <w:p>
      <w:pPr>
        <w:ind w:left="0" w:right="0" w:firstLine="560"/>
        <w:spacing w:before="450" w:after="450" w:line="312" w:lineRule="auto"/>
      </w:pPr>
      <w:r>
        <w:rPr>
          <w:rFonts w:ascii="宋体" w:hAnsi="宋体" w:eastAsia="宋体" w:cs="宋体"/>
          <w:color w:val="000"/>
          <w:sz w:val="28"/>
          <w:szCs w:val="28"/>
        </w:rPr>
        <w:t xml:space="preserve">　　四是创新非公有制企业党组织的活动形式。一是要把党建活动跟企业的生产经营有机结合起来。二是要把党建活动跟企业文化建设有机结合起来。通过基层支部和企业党员的带领，使企业价值观成为企业主和广大员工的思想共识和行为准则。三是要把党建活动跟企业制度有机结合起来。党建工作者在党建工作中要注意帮助企业建立现代企业管理制度，主动将企业管理纳入法制建设的轨道。同时，通过发挥组织优势和政治优势，做好深入细致的思想政治工作和群众工作，扬党建之长，补企业刚性管理有余、柔性不足之短，增强企业的竞争力和发展后劲。要按照“有利于党内生活，有利于党员管理，有利于企业发展”的要求，把党组织的活动与生产经营的决策、管理、经营等活动结合起来，坚持“业余、小型、多样、实效”的原则。</w:t>
      </w:r>
    </w:p>
    <w:p>
      <w:pPr>
        <w:ind w:left="0" w:right="0" w:firstLine="560"/>
        <w:spacing w:before="450" w:after="450" w:line="312" w:lineRule="auto"/>
      </w:pPr>
      <w:r>
        <w:rPr>
          <w:rFonts w:ascii="宋体" w:hAnsi="宋体" w:eastAsia="宋体" w:cs="宋体"/>
          <w:color w:val="000"/>
          <w:sz w:val="28"/>
          <w:szCs w:val="28"/>
        </w:rPr>
        <w:t xml:space="preserve">　　业余即党委(或党支部)坚持在不影响企业正常生产经营活动的前提下，利用工作空隙和业余时间开展党的工作，过好党的生活。小型即根据企业党员较少的特点，采取相对集中与分散相结合的办法，精心组织，开展小型而有效的活动。如华誉集团开展了“表彰先进”活动，翔宇工贸、荣丰集团和春蕾纺织公司等公司党组织先后组织党员和积极分之前往爱国主义教育基地参观学习。虽然花官镇非公有制企业党建工作取得了一定的成绩，然而非公有制企业党建仍然存在不少薄弱环节和需要进一步加强提高的方面，如党组织在非公有制企业的覆盖面仍需进一步扩大，党组织和党员作用还需要进一步发挥;部分党组织负责人(党务工作者)自身素质与形势需要仍有差距;流动党员管理教育难度大等等，都需要在今后的工作中不断加强和改进。我镇提出了以下几点解决措施：一是着眼于增强企业发展活力，引导党组织大力实施党员人才工程。二是着眼于培育企业价值体系，引导党组织积极推进企业文化建设。三是着眼于优化企业发展环境，引导党组织努力加强内外关系协调。</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市委的正确领导下，我们按照年初制定的《王xx乡2024年组织建设工作要点》的要求，坚持“围绕发展抓党建，抓好党建促发展”的工作思路，以科学发展观为指导，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　　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　　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xx届xx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　　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　　在全市创先争优活动“深化工程”动员会后，我乡高度重视，积极组织召开了动员会。对“深化工程”活动进行了安排部署。在聚力“三大目标”、建功“两个率先”活动中继续在全乡各党组织和全体党员中开展“对标定位”、“亮牌示岗”、“认责”、“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　　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　　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分项考核落实奖惩，提高了他们抓班子、带队伍，促发展的积极性和主动性。二是积极推进村“两委”干部素质工程实施。借助远程教育网、信息资源共享站点和互联网，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　　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　　一是深化党员电教工作，提高农村党员素质。以“两室”为阵地，积极开展党员电教工作，在全乡七个村建立了农村党员远程教育网，配齐了电视、vcd等电教设备，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　　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　　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　　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　　今年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xx届党委班子成员平均年龄为35岁,比上xx届下降2.5岁;大专学历以上9人，占班子成员总数的100%。依法选举产生了12名出席市第六次党代会代表预备人选。全乡共有946名农村党员直接或间接的参与了党代表的选举活动，参选率达100%。</w:t>
      </w:r>
    </w:p>
    <w:p>
      <w:pPr>
        <w:ind w:left="0" w:right="0" w:firstLine="560"/>
        <w:spacing w:before="450" w:after="450" w:line="312" w:lineRule="auto"/>
      </w:pPr>
      <w:r>
        <w:rPr>
          <w:rFonts w:ascii="宋体" w:hAnsi="宋体" w:eastAsia="宋体" w:cs="宋体"/>
          <w:color w:val="000"/>
          <w:sz w:val="28"/>
          <w:szCs w:val="28"/>
        </w:rPr>
        <w:t xml:space="preserve">　　今年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2025-05-01T00:38:41+08:00</dcterms:created>
  <dcterms:modified xsi:type="dcterms:W3CDTF">2025-05-01T00:38:41+08:00</dcterms:modified>
</cp:coreProperties>
</file>

<file path=docProps/custom.xml><?xml version="1.0" encoding="utf-8"?>
<Properties xmlns="http://schemas.openxmlformats.org/officeDocument/2006/custom-properties" xmlns:vt="http://schemas.openxmlformats.org/officeDocument/2006/docPropsVTypes"/>
</file>