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2024环卫检查年终总结_环卫检查2024年度总结范文</w:t>
      </w:r>
      <w:bookmarkEnd w:id="1"/>
    </w:p>
    <w:p>
      <w:pPr>
        <w:jc w:val="center"/>
        <w:spacing w:before="0" w:after="450"/>
      </w:pPr>
      <w:r>
        <w:rPr>
          <w:rFonts w:ascii="Arial" w:hAnsi="Arial" w:eastAsia="Arial" w:cs="Arial"/>
          <w:color w:val="999999"/>
          <w:sz w:val="20"/>
          <w:szCs w:val="20"/>
        </w:rPr>
        <w:t xml:space="preserve">来源：网络  作者：七色彩虹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导语：环卫站在区党委、政府的正确领导下，以争创“国家卫生城市”为目标，创新工作思路,继续加快环卫体制改革，狠抓“城乡清洁工程”长效管理。下面是小编整理的2024环卫检查年终总结范文，欢迎借鉴!　　2024环卫检查年终总结范文一　　一、完...</w:t>
      </w:r>
    </w:p>
    <w:p>
      <w:pPr>
        <w:ind w:left="0" w:right="0" w:firstLine="560"/>
        <w:spacing w:before="450" w:after="450" w:line="312" w:lineRule="auto"/>
      </w:pPr>
      <w:r>
        <w:rPr>
          <w:rFonts w:ascii="宋体" w:hAnsi="宋体" w:eastAsia="宋体" w:cs="宋体"/>
          <w:color w:val="000"/>
          <w:sz w:val="28"/>
          <w:szCs w:val="28"/>
        </w:rPr>
        <w:t xml:space="preserve">　　导语：环卫站在区党委、政府的正确领导下，以争创“国家卫生城市”为目标，创新工作思路,继续加快环卫体制改革，狠抓“城乡清洁工程”长效管理。下面是小编整理的2024环卫检查年终总结范文，欢迎借鉴!</w:t>
      </w:r>
    </w:p>
    <w:p>
      <w:pPr>
        <w:ind w:left="0" w:right="0" w:firstLine="560"/>
        <w:spacing w:before="450" w:after="450" w:line="312" w:lineRule="auto"/>
      </w:pPr>
      <w:r>
        <w:rPr>
          <w:rFonts w:ascii="宋体" w:hAnsi="宋体" w:eastAsia="宋体" w:cs="宋体"/>
          <w:color w:val="000"/>
          <w:sz w:val="28"/>
          <w:szCs w:val="28"/>
        </w:rPr>
        <w:t xml:space="preserve">　　2024环卫检查年终总结范文一</w:t>
      </w:r>
    </w:p>
    <w:p>
      <w:pPr>
        <w:ind w:left="0" w:right="0" w:firstLine="560"/>
        <w:spacing w:before="450" w:after="450" w:line="312" w:lineRule="auto"/>
      </w:pPr>
      <w:r>
        <w:rPr>
          <w:rFonts w:ascii="宋体" w:hAnsi="宋体" w:eastAsia="宋体" w:cs="宋体"/>
          <w:color w:val="000"/>
          <w:sz w:val="28"/>
          <w:szCs w:val="28"/>
        </w:rPr>
        <w:t xml:space="preserve">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　　二、完善承包责任制，促优质服务，安全生产的落实。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2024环卫检查年终总结二</w:t>
      </w:r>
    </w:p>
    <w:p>
      <w:pPr>
        <w:ind w:left="0" w:right="0" w:firstLine="560"/>
        <w:spacing w:before="450" w:after="450" w:line="312" w:lineRule="auto"/>
      </w:pPr>
      <w:r>
        <w:rPr>
          <w:rFonts w:ascii="宋体" w:hAnsi="宋体" w:eastAsia="宋体" w:cs="宋体"/>
          <w:color w:val="000"/>
          <w:sz w:val="28"/>
          <w:szCs w:val="28"/>
        </w:rPr>
        <w:t xml:space="preserve">　　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14年各项工作任务，现总结如下：</w:t>
      </w:r>
    </w:p>
    <w:p>
      <w:pPr>
        <w:ind w:left="0" w:right="0" w:firstLine="560"/>
        <w:spacing w:before="450" w:after="450" w:line="312" w:lineRule="auto"/>
      </w:pPr>
      <w:r>
        <w:rPr>
          <w:rFonts w:ascii="宋体" w:hAnsi="宋体" w:eastAsia="宋体" w:cs="宋体"/>
          <w:color w:val="000"/>
          <w:sz w:val="28"/>
          <w:szCs w:val="28"/>
        </w:rPr>
        <w:t xml:space="preserve">　　(一)搞好理论学习，提高政治素质</w:t>
      </w:r>
    </w:p>
    <w:p>
      <w:pPr>
        <w:ind w:left="0" w:right="0" w:firstLine="560"/>
        <w:spacing w:before="450" w:after="450" w:line="312" w:lineRule="auto"/>
      </w:pPr>
      <w:r>
        <w:rPr>
          <w:rFonts w:ascii="宋体" w:hAnsi="宋体" w:eastAsia="宋体" w:cs="宋体"/>
          <w:color w:val="000"/>
          <w:sz w:val="28"/>
          <w:szCs w:val="28"/>
        </w:rPr>
        <w:t xml:space="preserve">　　按照区党委政府的指示精神，结合我站工作实际，14年主要围绕“创建国家卫生城市”工作任务要求，提高思想认识和认真学习中央、自治区经济工作会议和市委十届九次全会精神作为中心工作紧抓不放。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　　1、针对环卫工作实际，组织学习法律法规，增强安全生产工作，14年无安全生产事故发生。强化市场服务意识，克服工作中法制观念淡薄、不依法办事的陋习。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　　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　　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　　(二)实行岗位竞聘，优化人事制度改革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　　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　　(三)加强站属各部门的内部管理，提高日常工作效率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　　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　　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　　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垃圾48437吨，道路清洗洒水14年532.9吨，维护修复果皮箱308个。</w:t>
      </w:r>
    </w:p>
    <w:p>
      <w:pPr>
        <w:ind w:left="0" w:right="0" w:firstLine="560"/>
        <w:spacing w:before="450" w:after="450" w:line="312" w:lineRule="auto"/>
      </w:pPr>
      <w:r>
        <w:rPr>
          <w:rFonts w:ascii="宋体" w:hAnsi="宋体" w:eastAsia="宋体" w:cs="宋体"/>
          <w:color w:val="000"/>
          <w:sz w:val="28"/>
          <w:szCs w:val="28"/>
        </w:rPr>
        <w:t xml:space="preserve">　　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1212平方米，开展周末大扫除活动以及除“四害”工作，清理鼠洞18个，鼠粪34处，投放毒鼠屋14年个，喷洒鼠药0.014年0吨。</w:t>
      </w:r>
    </w:p>
    <w:p>
      <w:pPr>
        <w:ind w:left="0" w:right="0" w:firstLine="560"/>
        <w:spacing w:before="450" w:after="450" w:line="312" w:lineRule="auto"/>
      </w:pPr>
      <w:r>
        <w:rPr>
          <w:rFonts w:ascii="宋体" w:hAnsi="宋体" w:eastAsia="宋体" w:cs="宋体"/>
          <w:color w:val="000"/>
          <w:sz w:val="28"/>
          <w:szCs w:val="28"/>
        </w:rPr>
        <w:t xml:space="preserve">　　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　　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　　(四)努力扩大对外创收</w:t>
      </w:r>
    </w:p>
    <w:p>
      <w:pPr>
        <w:ind w:left="0" w:right="0" w:firstLine="560"/>
        <w:spacing w:before="450" w:after="450" w:line="312" w:lineRule="auto"/>
      </w:pPr>
      <w:r>
        <w:rPr>
          <w:rFonts w:ascii="宋体" w:hAnsi="宋体" w:eastAsia="宋体" w:cs="宋体"/>
          <w:color w:val="000"/>
          <w:sz w:val="28"/>
          <w:szCs w:val="28"/>
        </w:rPr>
        <w:t xml:space="preserve">　　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加、油价上升等造成的。14年上交税金6.46万元.</w:t>
      </w:r>
    </w:p>
    <w:p>
      <w:pPr>
        <w:ind w:left="0" w:right="0" w:firstLine="560"/>
        <w:spacing w:before="450" w:after="450" w:line="312" w:lineRule="auto"/>
      </w:pPr>
      <w:r>
        <w:rPr>
          <w:rFonts w:ascii="宋体" w:hAnsi="宋体" w:eastAsia="宋体" w:cs="宋体"/>
          <w:color w:val="000"/>
          <w:sz w:val="28"/>
          <w:szCs w:val="28"/>
        </w:rPr>
        <w:t xml:space="preserve">　　(五)加大宣传力度，政治文明、精神文明建设得到进一步发展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　　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旱灾善款4350元，震灾善款3152元。</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　　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775元/月，再扣除买五项保险，合同环卫工人的工资已所剩无几了。为进一步稳定环卫工人队伍，建议重新核定合同环卫工人工资，每人每月不低于1500 元，并且每年普调一次。</w:t>
      </w:r>
    </w:p>
    <w:p>
      <w:pPr>
        <w:ind w:left="0" w:right="0" w:firstLine="560"/>
        <w:spacing w:before="450" w:after="450" w:line="312" w:lineRule="auto"/>
      </w:pPr>
      <w:r>
        <w:rPr>
          <w:rFonts w:ascii="宋体" w:hAnsi="宋体" w:eastAsia="宋体" w:cs="宋体"/>
          <w:color w:val="000"/>
          <w:sz w:val="28"/>
          <w:szCs w:val="28"/>
        </w:rPr>
        <w:t xml:space="preserve">　　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加支出58.97%。目前人员缺少加上住户对供水企业代收垃圾处理费进入观望期，造成14年我站征收垃圾处理费同比去年减少31.2%。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　　2024年，我站各项工作取得了一定的成绩，这是城区党委、政府正确领导的结果，是环卫站各部门和广大干部职工共同努力的结果。在取得成绩的同时，我们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2024环卫检查年终总结三</w:t>
      </w:r>
    </w:p>
    <w:p>
      <w:pPr>
        <w:ind w:left="0" w:right="0" w:firstLine="560"/>
        <w:spacing w:before="450" w:after="450" w:line="312" w:lineRule="auto"/>
      </w:pPr>
      <w:r>
        <w:rPr>
          <w:rFonts w:ascii="宋体" w:hAnsi="宋体" w:eastAsia="宋体" w:cs="宋体"/>
          <w:color w:val="000"/>
          <w:sz w:val="28"/>
          <w:szCs w:val="28"/>
        </w:rPr>
        <w:t xml:space="preserve">　　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　　2024环卫检查年终总结四</w:t>
      </w:r>
    </w:p>
    <w:p>
      <w:pPr>
        <w:ind w:left="0" w:right="0" w:firstLine="560"/>
        <w:spacing w:before="450" w:after="450" w:line="312" w:lineRule="auto"/>
      </w:pPr>
      <w:r>
        <w:rPr>
          <w:rFonts w:ascii="宋体" w:hAnsi="宋体" w:eastAsia="宋体" w:cs="宋体"/>
          <w:color w:val="000"/>
          <w:sz w:val="28"/>
          <w:szCs w:val="28"/>
        </w:rPr>
        <w:t xml:space="preserve">　　今年，我处在市委、市政府、社会各界的亲切关怀和市建设局的正确领导下，以创建“五型机关单位”、开展“保持共-产-党员先进性教育活动”为契机，紧紧抓住创建省级卫生城市这条主线，立足本职，扎实工作，使我市环境卫生管理工作迈上了一个新台阶，受到上级领导部门的充分肯定和广大市民的一致好评。</w:t>
      </w:r>
    </w:p>
    <w:p>
      <w:pPr>
        <w:ind w:left="0" w:right="0" w:firstLine="560"/>
        <w:spacing w:before="450" w:after="450" w:line="312" w:lineRule="auto"/>
      </w:pPr>
      <w:r>
        <w:rPr>
          <w:rFonts w:ascii="宋体" w:hAnsi="宋体" w:eastAsia="宋体" w:cs="宋体"/>
          <w:color w:val="000"/>
          <w:sz w:val="28"/>
          <w:szCs w:val="28"/>
        </w:rPr>
        <w:t xml:space="preserve">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　　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　　1、加大内部督察力度。实施有计划、有步骤、有落实的督察办法，坚持做到日日有督察、月月有考评。在具体工作中，对每次发现的问题，详细记录、及时反愧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　　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　　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　　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[2024]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　　4、加大垃圾处理收费工作力度。年初，对城区各收费对象进行详细如实摸底统计，建立了收费管理系统，印制了收费和创卫宣传标语，申请出台了*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　　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　　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　　今年共组织各类宣传40余次。其中，《陕西省城市市容环境卫生条例》、建设部《城市建筑垃圾管理规定》、《*市市区车辆生活垃圾处理费征收规定》的实施，我处及时组织学习，印发相关资料，召开新闻发布会，出动了宣传车辆，设立宣传点，悬挂了宣传横幅20余条;并通过*市环境卫生协会、*环卫网以及电信、移动、联通公司的短信息等媒介进行宣传。先后深入*中学、苏州中学、星元小学等学校，开展以“摒陋习，树新风，做文明市民，创卫生城市”为主题的宣传活动;9月中旬组织了“让世界清洁起来”——国际性环境卫生宣传活动;10月下旬成功举办了庆祝*市第三届环卫工人节活动。通过系列的宣传教育，使广大市民的城市意识、文明意识、环卫意识明显提高。</w:t>
      </w:r>
    </w:p>
    <w:p>
      <w:pPr>
        <w:ind w:left="0" w:right="0" w:firstLine="560"/>
        <w:spacing w:before="450" w:after="450" w:line="312" w:lineRule="auto"/>
      </w:pPr>
      <w:r>
        <w:rPr>
          <w:rFonts w:ascii="宋体" w:hAnsi="宋体" w:eastAsia="宋体" w:cs="宋体"/>
          <w:color w:val="000"/>
          <w:sz w:val="28"/>
          <w:szCs w:val="28"/>
        </w:rPr>
        <w:t xml:space="preserve">　　三、扎实开展环境卫生综合整治活动</w:t>
      </w:r>
    </w:p>
    <w:p>
      <w:pPr>
        <w:ind w:left="0" w:right="0" w:firstLine="560"/>
        <w:spacing w:before="450" w:after="450" w:line="312" w:lineRule="auto"/>
      </w:pPr>
      <w:r>
        <w:rPr>
          <w:rFonts w:ascii="宋体" w:hAnsi="宋体" w:eastAsia="宋体" w:cs="宋体"/>
          <w:color w:val="000"/>
          <w:sz w:val="28"/>
          <w:szCs w:val="28"/>
        </w:rPr>
        <w:t xml:space="preserve">　　根据市政府、建设局2024年市容环境综合整治工作的安排意见精神，与公安、工商、市政、园林等联合行动，对市区主要街道破坏环境卫生的不文明行为，以及沿街门店“四包两禁止”责任制的落实情况本文章共2页，当前在第1页[1][2]下一页</w:t>
      </w:r>
    </w:p>
    <w:p>
      <w:pPr>
        <w:ind w:left="0" w:right="0" w:firstLine="560"/>
        <w:spacing w:before="450" w:after="450" w:line="312" w:lineRule="auto"/>
      </w:pPr>
      <w:r>
        <w:rPr>
          <w:rFonts w:ascii="宋体" w:hAnsi="宋体" w:eastAsia="宋体" w:cs="宋体"/>
          <w:color w:val="000"/>
          <w:sz w:val="28"/>
          <w:szCs w:val="28"/>
        </w:rPr>
        <w:t xml:space="preserve">　　*市环境卫生管理处年终工作总结，进行突击整顿，综合检查。3、6、11月，与榆阳区各环卫部门紧密配合，彻底清理了背街小巷垃圾死角。及时组织，认真学习、贯彻实施*市城乡建设局关于《*市区城市环境综合整治内部管理要求及奖罚标准》文件精神。</w:t>
      </w:r>
    </w:p>
    <w:p>
      <w:pPr>
        <w:ind w:left="0" w:right="0" w:firstLine="560"/>
        <w:spacing w:before="450" w:after="450" w:line="312" w:lineRule="auto"/>
      </w:pPr>
      <w:r>
        <w:rPr>
          <w:rFonts w:ascii="宋体" w:hAnsi="宋体" w:eastAsia="宋体" w:cs="宋体"/>
          <w:color w:val="000"/>
          <w:sz w:val="28"/>
          <w:szCs w:val="28"/>
        </w:rPr>
        <w:t xml:space="preserve">　　今年共计发放城市管理“四包两禁止”责任牌1500个，环境卫生警示牌500个，整治门店5800余个，处罚教育随地吐痰、乱扔杂物、乱泼污水、乱倒垃圾等行为20000余人次，没收非法小广告80000余份，罚款22万余元，各环卫所累计组织职工参加义务劳动300余次，出动人力7000余人次，集中力量清理垃圾达23000余吨。</w:t>
      </w:r>
    </w:p>
    <w:p>
      <w:pPr>
        <w:ind w:left="0" w:right="0" w:firstLine="560"/>
        <w:spacing w:before="450" w:after="450" w:line="312" w:lineRule="auto"/>
      </w:pPr>
      <w:r>
        <w:rPr>
          <w:rFonts w:ascii="宋体" w:hAnsi="宋体" w:eastAsia="宋体" w:cs="宋体"/>
          <w:color w:val="000"/>
          <w:sz w:val="28"/>
          <w:szCs w:val="28"/>
        </w:rPr>
        <w:t xml:space="preserve">　　四、以人为本，逐步提高环卫工人待遇和管理水平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　　由于环卫工人待遇低，环卫队伍年龄较大且极不稳定，今年，把创造和-谐、人性化的工作环境作为工作重点。元宵节，单位挤出1万元，购买“思念”牌元宵和饺子2024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　　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　　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　　以实践“三个代表”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一节，组织职工开展了文体娱乐活动，丰富了职工业余文化生活。7月1日，组织全体党员参观了*市展览馆、*市城市规划建设展厅，观看了《开国总理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　　通过扎实开展保持共-产-党员先进性教育活动，使广大干部职工的思想素质、政治素质、文化素质有所提高。今年，累计给市城建监察大队职工子女、佳县尿毒症患者、*日报社病危记者、市区困难下岗职工捐款8000余元;组织了60名职工奉献爱心，进行义务献血。继承和发扬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针对环卫工作的特殊性、敏感性、反复性，我们加大了行风建设工作的力度。结合创建“五型”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生、冷、横、硬”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　　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　　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2024年7月建成投入使用。</w:t>
      </w:r>
    </w:p>
    <w:p>
      <w:pPr>
        <w:ind w:left="0" w:right="0" w:firstLine="560"/>
        <w:spacing w:before="450" w:after="450" w:line="312" w:lineRule="auto"/>
      </w:pPr>
      <w:r>
        <w:rPr>
          <w:rFonts w:ascii="宋体" w:hAnsi="宋体" w:eastAsia="宋体" w:cs="宋体"/>
          <w:color w:val="000"/>
          <w:sz w:val="28"/>
          <w:szCs w:val="28"/>
        </w:rPr>
        <w:t xml:space="preserve">　　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　　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　　在三届环卫工人节中，充分利用会尝晚会、方队等进行隆重宣传，营造了浓厚的“环卫工人节”节日氛围。移动、联通、中华保险、普达广告等企业热爱公益、环卫事业，纷纷赞助支持。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　　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