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部队班年终个人总结报告</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部队班年终个人总结报告5篇每一个员工都要对自己的工作进行阶段性的总结，在总结中发现问题，吸收经验教训。以下是小编收集整理的部队班年终个人总结报告，下面就和大家分享，来欣赏一下吧。部队班年终个人总结报告1一年以来，我不论在思想上还是工作方法上...</w:t>
      </w:r>
    </w:p>
    <w:p>
      <w:pPr>
        <w:ind w:left="0" w:right="0" w:firstLine="560"/>
        <w:spacing w:before="450" w:after="450" w:line="312" w:lineRule="auto"/>
      </w:pPr>
      <w:r>
        <w:rPr>
          <w:rFonts w:ascii="宋体" w:hAnsi="宋体" w:eastAsia="宋体" w:cs="宋体"/>
          <w:color w:val="000"/>
          <w:sz w:val="28"/>
          <w:szCs w:val="28"/>
        </w:rPr>
        <w:t xml:space="preserve">部队班年终个人总结报告5篇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每一个员工都要对自己的工作进行阶段性的总结，在总结中发现问题，吸收经验教训。以下是小编收集整理的部队班年终个人总结报告，下面就和大家分享，来欣赏一下吧。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