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毕业论文的综述范文(精选31篇)</w:t>
      </w:r>
      <w:bookmarkEnd w:id="1"/>
    </w:p>
    <w:p>
      <w:pPr>
        <w:jc w:val="center"/>
        <w:spacing w:before="0" w:after="450"/>
      </w:pPr>
      <w:r>
        <w:rPr>
          <w:rFonts w:ascii="Arial" w:hAnsi="Arial" w:eastAsia="Arial" w:cs="Arial"/>
          <w:color w:val="999999"/>
          <w:sz w:val="20"/>
          <w:szCs w:val="20"/>
        </w:rPr>
        <w:t xml:space="preserve">来源：网络  作者：雪海孤独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11论文题目2所选论题的背景情况，包括该研究领域的发展概况3本论题的现实指导意义4本论题的主要论点或预期得出的结论、主要论据及研究(论证)的基本思路5本论文主要内容的基本结构安排6进度安排文献综述1 资本运营运作模式国内外...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深刻分析资本运营产生的原因和作用的原理，从理论的高度掌握资本运营的精髓，有助于增强我们进行资本运营的自觉性，提高资本</w:t>
      </w:r>
    </w:p>
    <w:p>
      <w:pPr>
        <w:ind w:left="0" w:right="0" w:firstLine="560"/>
        <w:spacing w:before="450" w:after="450" w:line="312" w:lineRule="auto"/>
      </w:pPr>
      <w:r>
        <w:rPr>
          <w:rFonts w:ascii="宋体" w:hAnsi="宋体" w:eastAsia="宋体" w:cs="宋体"/>
          <w:color w:val="000"/>
          <w:sz w:val="28"/>
          <w:szCs w:val="28"/>
        </w:rPr>
        <w:t xml:space="preserve">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w:t>
      </w:r>
    </w:p>
    <w:p>
      <w:pPr>
        <w:ind w:left="0" w:right="0" w:firstLine="560"/>
        <w:spacing w:before="450" w:after="450" w:line="312" w:lineRule="auto"/>
      </w:pPr>
      <w:r>
        <w:rPr>
          <w:rFonts w:ascii="宋体" w:hAnsi="宋体" w:eastAsia="宋体" w:cs="宋体"/>
          <w:color w:val="000"/>
          <w:sz w:val="28"/>
          <w:szCs w:val="28"/>
        </w:rPr>
        <w:t xml:space="preserve">因此，一方面，企业要通过兼并、收购等形式的产权重组.盘活沉淀、闲置、利用效率低下的资本存量，使资本不断流动到报酬率高的产品和产业上，通过流动获得增值的契机。</w:t>
      </w:r>
    </w:p>
    <w:p>
      <w:pPr>
        <w:ind w:left="0" w:right="0" w:firstLine="560"/>
        <w:spacing w:before="450" w:after="450" w:line="312" w:lineRule="auto"/>
      </w:pPr>
      <w:r>
        <w:rPr>
          <w:rFonts w:ascii="宋体" w:hAnsi="宋体" w:eastAsia="宋体" w:cs="宋体"/>
          <w:color w:val="000"/>
          <w:sz w:val="28"/>
          <w:szCs w:val="28"/>
        </w:rPr>
        <w:t xml:space="preserve">另一方面，企业要缩短资本流动过程，加快资本由货币资本到生产资本，由生产资本到商品资本，再由商品资本到货币资本的形态转换过程，以实现资本的快速增值。</w:t>
      </w:r>
    </w:p>
    <w:p>
      <w:pPr>
        <w:ind w:left="0" w:right="0" w:firstLine="560"/>
        <w:spacing w:before="450" w:after="450" w:line="312" w:lineRule="auto"/>
      </w:pPr>
      <w:r>
        <w:rPr>
          <w:rFonts w:ascii="宋体" w:hAnsi="宋体" w:eastAsia="宋体" w:cs="宋体"/>
          <w:color w:val="000"/>
          <w:sz w:val="28"/>
          <w:szCs w:val="28"/>
        </w:rPr>
        <w:t xml:space="preserve">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w:t>
      </w:r>
    </w:p>
    <w:p>
      <w:pPr>
        <w:ind w:left="0" w:right="0" w:firstLine="560"/>
        <w:spacing w:before="450" w:after="450" w:line="312" w:lineRule="auto"/>
      </w:pPr>
      <w:r>
        <w:rPr>
          <w:rFonts w:ascii="宋体" w:hAnsi="宋体" w:eastAsia="宋体" w:cs="宋体"/>
          <w:color w:val="000"/>
          <w:sz w:val="28"/>
          <w:szCs w:val="28"/>
        </w:rPr>
        <w:t xml:space="preserve">该理论认为，企业和市场是两种可以相互替代的资源配置机制，由于存在有限理性。</w:t>
      </w:r>
    </w:p>
    <w:p>
      <w:pPr>
        <w:ind w:left="0" w:right="0" w:firstLine="560"/>
        <w:spacing w:before="450" w:after="450" w:line="312" w:lineRule="auto"/>
      </w:pPr>
      <w:r>
        <w:rPr>
          <w:rFonts w:ascii="宋体" w:hAnsi="宋体" w:eastAsia="宋体" w:cs="宋体"/>
          <w:color w:val="000"/>
          <w:sz w:val="28"/>
          <w:szCs w:val="28"/>
        </w:rPr>
        <w:t xml:space="preserve">机会主义、不确定性与小数目条件使得市场交易费用高昂，为节约交易费用.企业作为代替市场的新型交易形式应运而生。</w:t>
      </w:r>
    </w:p>
    <w:p>
      <w:pPr>
        <w:ind w:left="0" w:right="0" w:firstLine="560"/>
        <w:spacing w:before="450" w:after="450" w:line="312" w:lineRule="auto"/>
      </w:pPr>
      <w:r>
        <w:rPr>
          <w:rFonts w:ascii="宋体" w:hAnsi="宋体" w:eastAsia="宋体" w:cs="宋体"/>
          <w:color w:val="000"/>
          <w:sz w:val="28"/>
          <w:szCs w:val="28"/>
        </w:rPr>
        <w:t xml:space="preserve">交易费用决定了企业的存在，企业采取不问的组织方式最终目的也是为了节约交易费用。</w:t>
      </w:r>
    </w:p>
    <w:p>
      <w:pPr>
        <w:ind w:left="0" w:right="0" w:firstLine="560"/>
        <w:spacing w:before="450" w:after="450" w:line="312" w:lineRule="auto"/>
      </w:pPr>
      <w:r>
        <w:rPr>
          <w:rFonts w:ascii="宋体" w:hAnsi="宋体" w:eastAsia="宋体" w:cs="宋体"/>
          <w:color w:val="000"/>
          <w:sz w:val="28"/>
          <w:szCs w:val="28"/>
        </w:rPr>
        <w:t xml:space="preserve">所谓交易费用是指企业用于寻找交易对象、订立合同、执行交易、洽谈交易、监督交易等方面的费用与支出，主要由搜索成本、谈判成本、答约成本，监督成本构成。</w:t>
      </w:r>
    </w:p>
    <w:p>
      <w:pPr>
        <w:ind w:left="0" w:right="0" w:firstLine="560"/>
        <w:spacing w:before="450" w:after="450" w:line="312" w:lineRule="auto"/>
      </w:pPr>
      <w:r>
        <w:rPr>
          <w:rFonts w:ascii="宋体" w:hAnsi="宋体" w:eastAsia="宋体" w:cs="宋体"/>
          <w:color w:val="000"/>
          <w:sz w:val="28"/>
          <w:szCs w:val="28"/>
        </w:rPr>
        <w:t xml:space="preserve">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w:t>
      </w:r>
    </w:p>
    <w:p>
      <w:pPr>
        <w:ind w:left="0" w:right="0" w:firstLine="560"/>
        <w:spacing w:before="450" w:after="450" w:line="312" w:lineRule="auto"/>
      </w:pPr>
      <w:r>
        <w:rPr>
          <w:rFonts w:ascii="宋体" w:hAnsi="宋体" w:eastAsia="宋体" w:cs="宋体"/>
          <w:color w:val="000"/>
          <w:sz w:val="28"/>
          <w:szCs w:val="28"/>
        </w:rPr>
        <w:t xml:space="preserve">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w:t>
      </w:r>
    </w:p>
    <w:p>
      <w:pPr>
        <w:ind w:left="0" w:right="0" w:firstLine="560"/>
        <w:spacing w:before="450" w:after="450" w:line="312" w:lineRule="auto"/>
      </w:pPr>
      <w:r>
        <w:rPr>
          <w:rFonts w:ascii="宋体" w:hAnsi="宋体" w:eastAsia="宋体" w:cs="宋体"/>
          <w:color w:val="000"/>
          <w:sz w:val="28"/>
          <w:szCs w:val="28"/>
        </w:rPr>
        <w:t xml:space="preserve">企业资本运营是建立在规范化的公司产权基础上，没有界定清晰的产权、规范的股权结构和合理有效的股权流动机制，真正的公司并购、重组等资本运营行为是难以产生和发展的。</w:t>
      </w:r>
    </w:p>
    <w:p>
      <w:pPr>
        <w:ind w:left="0" w:right="0" w:firstLine="560"/>
        <w:spacing w:before="450" w:after="450" w:line="312" w:lineRule="auto"/>
      </w:pPr>
      <w:r>
        <w:rPr>
          <w:rFonts w:ascii="宋体" w:hAnsi="宋体" w:eastAsia="宋体" w:cs="宋体"/>
          <w:color w:val="000"/>
          <w:sz w:val="28"/>
          <w:szCs w:val="28"/>
        </w:rPr>
        <w:t xml:space="preserve">在清晰的产权界定基础上，企业资本运营行为有助于推动产权的合理流动，盘活存量资产，实现资产的价值型管理和优化重组，进而促进资源的科学配置与有效流动，实现资源配置的优化。</w:t>
      </w:r>
    </w:p>
    <w:p>
      <w:pPr>
        <w:ind w:left="0" w:right="0" w:firstLine="560"/>
        <w:spacing w:before="450" w:after="450" w:line="312" w:lineRule="auto"/>
      </w:pPr>
      <w:r>
        <w:rPr>
          <w:rFonts w:ascii="宋体" w:hAnsi="宋体" w:eastAsia="宋体" w:cs="宋体"/>
          <w:color w:val="000"/>
          <w:sz w:val="28"/>
          <w:szCs w:val="28"/>
        </w:rPr>
        <w:t xml:space="preserve">同时，企业运用兼并、收购、重组等资本运营方式，推动公司产权的聚合与裂变，可以进一步促使公司产权明晰化。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毕业论文的综述范文6</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毕业论文的综述范文7</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毕业论文的综述范文8</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毕业论文的综述范文9</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毕业论文的综述范文10</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毕业论文的综述范文13</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毕业论文的综述范文14</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毕业论文的综述范文15</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2024-11-22T08:23:36+08:00</dcterms:created>
  <dcterms:modified xsi:type="dcterms:W3CDTF">2024-11-22T08:23:36+08:00</dcterms:modified>
</cp:coreProperties>
</file>

<file path=docProps/custom.xml><?xml version="1.0" encoding="utf-8"?>
<Properties xmlns="http://schemas.openxmlformats.org/officeDocument/2006/custom-properties" xmlns:vt="http://schemas.openxmlformats.org/officeDocument/2006/docPropsVTypes"/>
</file>