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驳论文的格式和范文精选13篇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驳论文的格式和范文 第一篇(一)议论文的论证一般分为立论和驳论两大类型。表明自己的态度时，要注意以下三点：1)这些看法和主张必须是经过认真的思考或者一定的实践，确实是自己所独有的正确的认识和见解，或者是切实能解决实际问题的主张。要使读者感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第一篇</w:t>
      </w:r>
    </w:p>
    <w:p>
      <w:pPr>
        <w:ind w:left="0" w:right="0" w:firstLine="560"/>
        <w:spacing w:before="450" w:after="450" w:line="312" w:lineRule="auto"/>
      </w:pPr>
      <w:r>
        <w:rPr>
          <w:rFonts w:ascii="宋体" w:hAnsi="宋体" w:eastAsia="宋体" w:cs="宋体"/>
          <w:color w:val="000"/>
          <w:sz w:val="28"/>
          <w:szCs w:val="28"/>
        </w:rPr>
        <w:t xml:space="preserve">(一)议论文的论证一般分为立论和驳论两大类型。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常见的论证结构：a、总分式结构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(三)论证方法有以下几种：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作用：《dp》要具体分析《/dp》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逻辑性体现</w:t>
      </w:r>
    </w:p>
    <w:p>
      <w:pPr>
        <w:ind w:left="0" w:right="0" w:firstLine="560"/>
        <w:spacing w:before="450" w:after="450" w:line="312" w:lineRule="auto"/>
      </w:pPr>
      <w:r>
        <w:rPr>
          <w:rFonts w:ascii="宋体" w:hAnsi="宋体" w:eastAsia="宋体" w:cs="宋体"/>
          <w:color w:val="000"/>
          <w:sz w:val="28"/>
          <w:szCs w:val="28"/>
        </w:rPr>
        <w:t xml:space="preserve">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段落与段落之间 要有非常清楚的逻辑关系 ，如总分 、对照 、层进 、并列等。借助起过渡性作用的语句来突出这种关系。如：“有”、“还有”“虽 然、但是”“固然”“诚然”“由此”是等。</w:t>
      </w:r>
    </w:p>
    <w:p>
      <w:pPr>
        <w:ind w:left="0" w:right="0" w:firstLine="560"/>
        <w:spacing w:before="450" w:after="450" w:line="312" w:lineRule="auto"/>
      </w:pPr>
      <w:r>
        <w:rPr>
          <w:rFonts w:ascii="宋体" w:hAnsi="宋体" w:eastAsia="宋体" w:cs="宋体"/>
          <w:color w:val="000"/>
          <w:sz w:val="28"/>
          <w:szCs w:val="28"/>
        </w:rPr>
        <w:t xml:space="preserve">议论文写作更需要哲理的思考</w:t>
      </w:r>
    </w:p>
    <w:p>
      <w:pPr>
        <w:ind w:left="0" w:right="0" w:firstLine="560"/>
        <w:spacing w:before="450" w:after="450" w:line="312" w:lineRule="auto"/>
      </w:pPr>
      <w:r>
        <w:rPr>
          <w:rFonts w:ascii="宋体" w:hAnsi="宋体" w:eastAsia="宋体" w:cs="宋体"/>
          <w:color w:val="000"/>
          <w:sz w:val="28"/>
          <w:szCs w:val="28"/>
        </w:rPr>
        <w:t xml:space="preserve">尤其是议论文，是奖善惩恶的，是对 人们进行规劝疏导的，是对人们引导作用的，因此必须有说服力，并要有正确 的价值取向。</w:t>
      </w:r>
    </w:p>
    <w:p>
      <w:pPr>
        <w:ind w:left="0" w:right="0" w:firstLine="560"/>
        <w:spacing w:before="450" w:after="450" w:line="312" w:lineRule="auto"/>
      </w:pPr>
      <w:r>
        <w:rPr>
          <w:rFonts w:ascii="宋体" w:hAnsi="宋体" w:eastAsia="宋体" w:cs="宋体"/>
          <w:color w:val="000"/>
          <w:sz w:val="28"/>
          <w:szCs w:val="28"/>
        </w:rPr>
        <w:t xml:space="preserve">认真上政治课，经 常的看看说理性的文章、名言警句等，将提高我们的思想素质，提高我 们认识能力，对我们写作，尤其是议论文 的写作大有好处。它会起到丰富文章内容，深化文章思想，提高说服力的作用。</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第二篇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第三篇</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宋体" w:hAnsi="宋体" w:eastAsia="宋体" w:cs="宋体"/>
          <w:color w:val="000"/>
          <w:sz w:val="28"/>
          <w:szCs w:val="28"/>
        </w:rPr>
        <w:t xml:space="preserve">解析：这篇学生习作，打破思维定势，摒弃班门弄斧“不自量力”的传统诠释，提出“弄斧”偏要到“班门”乃勇于进取的崭新观念，落笔不凡。行文中，纵横捭阖，选取了庞德奋战关公，喀麦隆迎战阿根廷，美一中学生敢于向权威挑战的精当事例，有古有今，有中有外，有久经沙场的宿将，也有初出茅庐的后生，论据翔实、新鲜，富有时代感和表现力，显示了当今我国青年学生见识广、思维活的崭新风貌。语言简洁明快，议论切中肯綮，见解不落窠臼，确属观点新鲜立意高巧的上乘之作。</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第四篇</w:t>
      </w:r>
    </w:p>
    <w:p>
      <w:pPr>
        <w:ind w:left="0" w:right="0" w:firstLine="560"/>
        <w:spacing w:before="450" w:after="450" w:line="312" w:lineRule="auto"/>
      </w:pPr>
      <w:r>
        <w:rPr>
          <w:rFonts w:ascii="宋体" w:hAnsi="宋体" w:eastAsia="宋体" w:cs="宋体"/>
          <w:color w:val="000"/>
          <w:sz w:val="28"/>
          <w:szCs w:val="28"/>
        </w:rPr>
        <w:t xml:space="preserve">现在社会上有人认为“有钱就有幸福”。甚至有的人把这种观点奉为至宝，为了金钱，不惜出卖朋友，出卖自己，有的还冒着生命危险去追求金钱。究竟是不是有钱就是幸福呢？钱与幸福难道真的有必然的联系吗？ 现在社会上有人认为“有钱就有幸福”。甚至有的人把这种观点奉为至宝，为了金钱，不惜出卖朋友，出卖自己，有的还冒着生命危险去追求金钱。究竟是不是有钱就是幸福呢？钱与幸福难道真的有必然的联系吗？ 诚然，在当今社会，要生存，要立业，要办成一番大事，都离不开钱。但是，人应该有更高的精神追求。人生的意义决不在于一味地追求金钱、迷信金钱。那些沉迷于“拜金主义”的旋涡中的人，其结果不仅不会使自己幸福，相反还会为钱而苦恼，这样又何乐之有呢？ 在外国流传着一些名言，比如“金钱不能买到时间和真情”等。的确如此。假如一个忧郁寡欢的人，她拥有难以计数的家财，可是心里却空虚寂寞，身边没有一个人安慰，连话也找不到人说，精神支柱也没有。这样的生活还有什么意义？她又有何幸福呢？可见，钱非万能，并不一定幸福。 在资本主义社会，那些有钱的富人都幸福吗？整天提心掉胆，怕遭偷、怕被抢、怕挨绑架、怕被诈骗，有时还得小心自己的老命，这又有什么幸福呢？恐怕大街上要饭的也比他乐得逍遥。难怪有道是“贫穷自在，富贵多忧”。 还有，在寓言里，你可能会看到这么个故事：一位富有的国王下令找全国最快乐的那个人，与他换衬衣，这样他才能得到快乐，结果最快乐的那个人却是一个浑身黑不溜秋的乞丐，国王要与他换衬衣，可他却穷得连衬衣也没有。这再一次证明了，幸福未必属于那些有钱的人。 幸福，不是靠钱创造的，钱只能满足人一时的愿望，并不能得到永恒的满足。现在国家加大力度反贪污腐败，这说明在我国当今社会被钱欲熏心的人还大有人在，他们最终东窗事发，被法律惩罚，xxx、xxx不就是很好的例子吗？结果他们得到了幸福没有呢？ 可见，幸福与有钱不是孪生姐妹，有钱与幸福是没有必然联系的，有钱未必有幸福。幸福的生活要靠自己去开拓。 参考资料：baidu</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第五篇</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第六篇</w:t>
      </w:r>
    </w:p>
    <w:p>
      <w:pPr>
        <w:ind w:left="0" w:right="0" w:firstLine="560"/>
        <w:spacing w:before="450" w:after="450" w:line="312" w:lineRule="auto"/>
      </w:pPr>
      <w:r>
        <w:rPr>
          <w:rFonts w:ascii="宋体" w:hAnsi="宋体" w:eastAsia="宋体" w:cs="宋体"/>
          <w:color w:val="000"/>
          <w:sz w:val="28"/>
          <w:szCs w:val="28"/>
        </w:rPr>
        <w:t xml:space="preserve">在众人以为：班门弄斧都为自大者不自量力者。遂以为人不可班门弄斧。余不以为此，余以为班门弄斧未必不好，能班门弄斧者，敢于班门弄斧者，必为自信者，其内心修养必为云上之云，遂余以为班门弄斧实属美事。</w:t>
      </w:r>
    </w:p>
    <w:p>
      <w:pPr>
        <w:ind w:left="0" w:right="0" w:firstLine="560"/>
        <w:spacing w:before="450" w:after="450" w:line="312" w:lineRule="auto"/>
      </w:pPr>
      <w:r>
        <w:rPr>
          <w:rFonts w:ascii="宋体" w:hAnsi="宋体" w:eastAsia="宋体" w:cs="宋体"/>
          <w:color w:val="000"/>
          <w:sz w:val="28"/>
          <w:szCs w:val="28"/>
        </w:rPr>
        <w:t xml:space="preserve">古书有云：班门弄斧者实义为轻浮高傲着，出自欧阳修之《与梅圣俞书》其书语：一樵夫耍斧于班府前，班，即鲁班，名匠也。所以而有一班门弄斧。樵夫耍斧于班府前，明知班之深资却执意前行，且不知其寒单身耍其刀，证明樵夫心之深与志之高，敢于并勇于试与班，虽知是碰壁，却硬以脆壳之蛋击于鹅卵之石。就此气量，谁与争锋其二者，班门弄斧可知二者之差距，有利激发后者更为向上。</w:t>
      </w:r>
    </w:p>
    <w:p>
      <w:pPr>
        <w:ind w:left="0" w:right="0" w:firstLine="560"/>
        <w:spacing w:before="450" w:after="450" w:line="312" w:lineRule="auto"/>
      </w:pPr>
      <w:r>
        <w:rPr>
          <w:rFonts w:ascii="宋体" w:hAnsi="宋体" w:eastAsia="宋体" w:cs="宋体"/>
          <w:color w:val="000"/>
          <w:sz w:val="28"/>
          <w:szCs w:val="28"/>
        </w:rPr>
        <w:t xml:space="preserve">秦国后期，群雄皆起，招揽兵马，率军攻秦着为刘邦、项羽。起初，民不满秦之统治，刘邦、项羽深知民之苦与秦之暴，虽知是寡不敌众，以卵击石，却奋不顾身，救民于水火之中，起大义凛然，盖卷大地，降起义军者不计其数，却一一被击破，长之与久，终能克秦，然始初确实为“班门弄斧”</w:t>
      </w:r>
    </w:p>
    <w:p>
      <w:pPr>
        <w:ind w:left="0" w:right="0" w:firstLine="560"/>
        <w:spacing w:before="450" w:after="450" w:line="312" w:lineRule="auto"/>
      </w:pPr>
      <w:r>
        <w:rPr>
          <w:rFonts w:ascii="宋体" w:hAnsi="宋体" w:eastAsia="宋体" w:cs="宋体"/>
          <w:color w:val="000"/>
          <w:sz w:val="28"/>
          <w:szCs w:val="28"/>
        </w:rPr>
        <w:t xml:space="preserve">余为一儒生，应有班门弄斧之魂魄，次精神可赞也。班门弄斧于师前，不虑其辱，抒所思于众人之前，师知然后释或换其所思，则此生更为向上，不惧失败，此精神尤为可赞啊！</w:t>
      </w:r>
    </w:p>
    <w:p>
      <w:pPr>
        <w:ind w:left="0" w:right="0" w:firstLine="560"/>
        <w:spacing w:before="450" w:after="450" w:line="312" w:lineRule="auto"/>
      </w:pPr>
      <w:r>
        <w:rPr>
          <w:rFonts w:ascii="宋体" w:hAnsi="宋体" w:eastAsia="宋体" w:cs="宋体"/>
          <w:color w:val="000"/>
          <w:sz w:val="28"/>
          <w:szCs w:val="28"/>
        </w:rPr>
        <w:t xml:space="preserve">不知谁曾语：虽是败也尤为可试，余以为其义与班门弄斧无二意，一人不惧失败，则成功不远矣！</w:t>
      </w:r>
    </w:p>
    <w:p>
      <w:pPr>
        <w:ind w:left="0" w:right="0" w:firstLine="560"/>
        <w:spacing w:before="450" w:after="450" w:line="312" w:lineRule="auto"/>
      </w:pPr>
      <w:r>
        <w:rPr>
          <w:rFonts w:ascii="宋体" w:hAnsi="宋体" w:eastAsia="宋体" w:cs="宋体"/>
          <w:color w:val="000"/>
          <w:sz w:val="28"/>
          <w:szCs w:val="28"/>
        </w:rPr>
        <w:t xml:space="preserve">应有班门弄斧之精神，功成与名就常伴君旁！</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第七篇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第八篇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w:t>
      </w:r>
    </w:p>
    <w:p>
      <w:pPr>
        <w:ind w:left="0" w:right="0" w:firstLine="560"/>
        <w:spacing w:before="450" w:after="450" w:line="312" w:lineRule="auto"/>
      </w:pPr>
      <w:r>
        <w:rPr>
          <w:rFonts w:ascii="宋体" w:hAnsi="宋体" w:eastAsia="宋体" w:cs="宋体"/>
          <w:color w:val="000"/>
          <w:sz w:val="28"/>
          <w:szCs w:val="28"/>
        </w:rPr>
        <w:t xml:space="preserve">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第九篇</w:t>
      </w:r>
    </w:p>
    <w:p>
      <w:pPr>
        <w:ind w:left="0" w:right="0" w:firstLine="560"/>
        <w:spacing w:before="450" w:after="450" w:line="312" w:lineRule="auto"/>
      </w:pPr>
      <w:r>
        <w:rPr>
          <w:rFonts w:ascii="宋体" w:hAnsi="宋体" w:eastAsia="宋体" w:cs="宋体"/>
          <w:color w:val="000"/>
          <w:sz w:val="28"/>
          <w:szCs w:val="28"/>
        </w:rPr>
        <w:t xml:space="preserve">议论文包括立论文和驳论，立论是自己确立一个论点，而驳论是用反例驳斥原有观点，证明自己观点正确。以下是我为大家整理的驳论型议论文范文，欢迎大家参考阅读。</w:t>
      </w:r>
    </w:p>
    <w:p>
      <w:pPr>
        <w:ind w:left="0" w:right="0" w:firstLine="560"/>
        <w:spacing w:before="450" w:after="450" w:line="312" w:lineRule="auto"/>
      </w:pPr>
      <w:r>
        <w:rPr>
          <w:rFonts w:ascii="宋体" w:hAnsi="宋体" w:eastAsia="宋体" w:cs="宋体"/>
          <w:color w:val="000"/>
          <w:sz w:val="28"/>
          <w:szCs w:val="28"/>
        </w:rPr>
        <w:t xml:space="preserve">上海的教授对人讲文学，以为文学当描写永远不变的人性，否则便不久长。例如英国，莎士比亚和别的一两个人所写的是永久不变的人性，所以至今流传，其余的不这样，就都消灭了云。</w:t>
      </w:r>
    </w:p>
    <w:p>
      <w:pPr>
        <w:ind w:left="0" w:right="0" w:firstLine="560"/>
        <w:spacing w:before="450" w:after="450" w:line="312" w:lineRule="auto"/>
      </w:pPr>
      <w:r>
        <w:rPr>
          <w:rFonts w:ascii="宋体" w:hAnsi="宋体" w:eastAsia="宋体" w:cs="宋体"/>
          <w:color w:val="000"/>
          <w:sz w:val="28"/>
          <w:szCs w:val="28"/>
        </w:rPr>
        <w:t xml:space="preserve">这真是所谓“你不说我倒还明白，你越说我越胡涂”了。英国有许多先前的文章不流传，我想，这是总会有的，但竟没有想到它们的消灭，乃因为不写永久不变的人性。现在既然知道了这一层，却更不解它们既已消灭，现在的教授何从看见，却居然断定它们所写的都不是永久不变的人性了。</w:t>
      </w:r>
    </w:p>
    <w:p>
      <w:pPr>
        <w:ind w:left="0" w:right="0" w:firstLine="560"/>
        <w:spacing w:before="450" w:after="450" w:line="312" w:lineRule="auto"/>
      </w:pPr>
      <w:r>
        <w:rPr>
          <w:rFonts w:ascii="宋体" w:hAnsi="宋体" w:eastAsia="宋体" w:cs="宋体"/>
          <w:color w:val="000"/>
          <w:sz w:val="28"/>
          <w:szCs w:val="28"/>
        </w:rPr>
        <w:t xml:space="preserve">只要流传的便是好文学，只要消灭的便是坏文学;抢得天下的便是王，抢不到天下的便是贼。莫非中国式的历史论，也将沟通了中国人的文学论欤?</w:t>
      </w:r>
    </w:p>
    <w:p>
      <w:pPr>
        <w:ind w:left="0" w:right="0" w:firstLine="560"/>
        <w:spacing w:before="450" w:after="450" w:line="312" w:lineRule="auto"/>
      </w:pPr>
      <w:r>
        <w:rPr>
          <w:rFonts w:ascii="宋体" w:hAnsi="宋体" w:eastAsia="宋体" w:cs="宋体"/>
          <w:color w:val="000"/>
          <w:sz w:val="28"/>
          <w:szCs w:val="28"/>
        </w:rPr>
        <w:t xml:space="preserve">而且，人性是永久不变的么?</w:t>
      </w:r>
    </w:p>
    <w:p>
      <w:pPr>
        <w:ind w:left="0" w:right="0" w:firstLine="560"/>
        <w:spacing w:before="450" w:after="450" w:line="312" w:lineRule="auto"/>
      </w:pPr>
      <w:r>
        <w:rPr>
          <w:rFonts w:ascii="宋体" w:hAnsi="宋体" w:eastAsia="宋体" w:cs="宋体"/>
          <w:color w:val="000"/>
          <w:sz w:val="28"/>
          <w:szCs w:val="28"/>
        </w:rPr>
        <w:t xml:space="preserve">类人猿，类猿人，原人，古人，今人，未来的人，„„如果生物真会进化，人性就不能永久不变。不说类猿人，就是原人的脾气，我们大约就很难猜得着的，则我们的脾气，恐怕未来的人也未必会明白。要写永久不变的人性，实在难哪。</w:t>
      </w:r>
    </w:p>
    <w:p>
      <w:pPr>
        <w:ind w:left="0" w:right="0" w:firstLine="560"/>
        <w:spacing w:before="450" w:after="450" w:line="312" w:lineRule="auto"/>
      </w:pPr>
      <w:r>
        <w:rPr>
          <w:rFonts w:ascii="宋体" w:hAnsi="宋体" w:eastAsia="宋体" w:cs="宋体"/>
          <w:color w:val="000"/>
          <w:sz w:val="28"/>
          <w:szCs w:val="28"/>
        </w:rPr>
        <w:t xml:space="preserve">譬如出汗罢，我想，似乎于古有之，于今也有，将来一定暂时也还有，该可以算得较为“永久不变的人性”了。然而“弱不禁风”的小姐出的是香汗，“蠢笨如牛”的工人出的是臭汗。不知道倘要做长留世上的文字，要充长留世上的文学家，是描写香汗好呢，还是描写臭汗好?这问题倘不先行解决，则在将来文学史上的位臵，委实是“岌岌乎殆哉”。</w:t>
      </w:r>
    </w:p>
    <w:p>
      <w:pPr>
        <w:ind w:left="0" w:right="0" w:firstLine="560"/>
        <w:spacing w:before="450" w:after="450" w:line="312" w:lineRule="auto"/>
      </w:pPr>
      <w:r>
        <w:rPr>
          <w:rFonts w:ascii="宋体" w:hAnsi="宋体" w:eastAsia="宋体" w:cs="宋体"/>
          <w:color w:val="000"/>
          <w:sz w:val="28"/>
          <w:szCs w:val="28"/>
        </w:rPr>
        <w:t xml:space="preserve">听说，例如英国，那小说，先前是大抵写给太太小姐们看的，其中自然是香汗多;到十九世纪后半，受了俄国文学的影响，就很有些臭汗气了。哪一种的命长，现在似乎还在不可知之数。</w:t>
      </w:r>
    </w:p>
    <w:p>
      <w:pPr>
        <w:ind w:left="0" w:right="0" w:firstLine="560"/>
        <w:spacing w:before="450" w:after="450" w:line="312" w:lineRule="auto"/>
      </w:pPr>
      <w:r>
        <w:rPr>
          <w:rFonts w:ascii="宋体" w:hAnsi="宋体" w:eastAsia="宋体" w:cs="宋体"/>
          <w:color w:val="000"/>
          <w:sz w:val="28"/>
          <w:szCs w:val="28"/>
        </w:rPr>
        <w:t xml:space="preserve">在中国，从道士听论道，从批评家听谈文，都令人毛孔痉挛，汗不敢出。然而这也许倒是中国的“永久不变的人性”罢。</w:t>
      </w:r>
    </w:p>
    <w:p>
      <w:pPr>
        <w:ind w:left="0" w:right="0" w:firstLine="560"/>
        <w:spacing w:before="450" w:after="450" w:line="312" w:lineRule="auto"/>
      </w:pPr>
      <w:r>
        <w:rPr>
          <w:rFonts w:ascii="宋体" w:hAnsi="宋体" w:eastAsia="宋体" w:cs="宋体"/>
          <w:color w:val="000"/>
          <w:sz w:val="28"/>
          <w:szCs w:val="28"/>
        </w:rPr>
        <w:t xml:space="preserve">班门弄斧，历来被用来批评到行家里手面前卖弄本领之人的不自量力。而现实生活中，弄斧者也确实畏葸不前，不敢到班门放手一搏。为什么?怕输。</w:t>
      </w:r>
    </w:p>
    <w:p>
      <w:pPr>
        <w:ind w:left="0" w:right="0" w:firstLine="560"/>
        <w:spacing w:before="450" w:after="450" w:line="312" w:lineRule="auto"/>
      </w:pPr>
      <w:r>
        <w:rPr>
          <w:rFonts w:ascii="宋体" w:hAnsi="宋体" w:eastAsia="宋体" w:cs="宋体"/>
          <w:color w:val="000"/>
          <w:sz w:val="28"/>
          <w:szCs w:val="28"/>
        </w:rPr>
        <w:t xml:space="preserve">然而，时过境迁，在这个彰显个性的多元时代，一个人要想让自己早日脱颖而出，到班门弄斧也不失为一个很好的选择。</w:t>
      </w:r>
    </w:p>
    <w:p>
      <w:pPr>
        <w:ind w:left="0" w:right="0" w:firstLine="560"/>
        <w:spacing w:before="450" w:after="450" w:line="312" w:lineRule="auto"/>
      </w:pPr>
      <w:r>
        <w:rPr>
          <w:rFonts w:ascii="宋体" w:hAnsi="宋体" w:eastAsia="宋体" w:cs="宋体"/>
          <w:color w:val="000"/>
          <w:sz w:val="28"/>
          <w:szCs w:val="28"/>
        </w:rPr>
        <w:t xml:space="preserve">先不论输赢之后的面子问题，单是敢于到行家里手面前挑战，就是一种胜利。弄斧到班门，其行为本身，就彰显着勇气。和行家里手较长短、分高下，没有一定的勇气是做不到的。这一点，先贤已经为我们做出表率。亚里士多德曾断言，质量不等的铁球从同一高度下落，大者先着地。对于这个百科全书式的权威人物的这一断言，几乎没人敢质疑。而伽利略，这个1900年之后的晚辈，就是凭借着自己的勇气，在世人的嘲笑声中，推翻了亚里士多德的论断，名扬四海。</w:t>
      </w:r>
    </w:p>
    <w:p>
      <w:pPr>
        <w:ind w:left="0" w:right="0" w:firstLine="560"/>
        <w:spacing w:before="450" w:after="450" w:line="312" w:lineRule="auto"/>
      </w:pPr>
      <w:r>
        <w:rPr>
          <w:rFonts w:ascii="宋体" w:hAnsi="宋体" w:eastAsia="宋体" w:cs="宋体"/>
          <w:color w:val="000"/>
          <w:sz w:val="28"/>
          <w:szCs w:val="28"/>
        </w:rPr>
        <w:t xml:space="preserve">退一步说，就算是伽利略错了，他这种到班门弄斧的勇气，也同样令人钦佩。</w:t>
      </w:r>
    </w:p>
    <w:p>
      <w:pPr>
        <w:ind w:left="0" w:right="0" w:firstLine="560"/>
        <w:spacing w:before="450" w:after="450" w:line="312" w:lineRule="auto"/>
      </w:pPr>
      <w:r>
        <w:rPr>
          <w:rFonts w:ascii="宋体" w:hAnsi="宋体" w:eastAsia="宋体" w:cs="宋体"/>
          <w:color w:val="000"/>
          <w:sz w:val="28"/>
          <w:szCs w:val="28"/>
        </w:rPr>
        <w:t xml:space="preserve">当然了，既然是较量，必定会有个输赢。那么，输了是不是一定很可怕呢?</w:t>
      </w:r>
    </w:p>
    <w:p>
      <w:pPr>
        <w:ind w:left="0" w:right="0" w:firstLine="560"/>
        <w:spacing w:before="450" w:after="450" w:line="312" w:lineRule="auto"/>
      </w:pPr>
      <w:r>
        <w:rPr>
          <w:rFonts w:ascii="宋体" w:hAnsi="宋体" w:eastAsia="宋体" w:cs="宋体"/>
          <w:color w:val="000"/>
          <w:sz w:val="28"/>
          <w:szCs w:val="28"/>
        </w:rPr>
        <w:t xml:space="preserve">弄斧到班门，即使败下阵来，也不用担心。一方面，弄斧者可以从中认识到自己的不足，从失败中汲取经验和教训，争取早日成功。另一方面，弄斧者敢于质疑，敢于亮出自己的观点，即使输了，也虽败犹荣，何况弄斧者本人与困难斗争的意志品质也得到了提升。改革开放之初，我国的经济实力还比较弱，而美国早已是世界经济巨头，但是我们不能因为怕输，就不和美国开展进出口贸易了。虽然我们在和美国的经济交锋中吃了不少亏，但也在一次次“交学费”之后认识到了自己的缺失，随之不断改进我们的管理和经营模式，提升了我们的经营和管理水平。</w:t>
      </w:r>
    </w:p>
    <w:p>
      <w:pPr>
        <w:ind w:left="0" w:right="0" w:firstLine="560"/>
        <w:spacing w:before="450" w:after="450" w:line="312" w:lineRule="auto"/>
      </w:pPr>
      <w:r>
        <w:rPr>
          <w:rFonts w:ascii="宋体" w:hAnsi="宋体" w:eastAsia="宋体" w:cs="宋体"/>
          <w:color w:val="000"/>
          <w:sz w:val="28"/>
          <w:szCs w:val="28"/>
        </w:rPr>
        <w:t xml:space="preserve">古人云：“弟子不必不如师，师不必贤于弟子。”可见，弄斧到班门不一定会输。如果赢了，又会怎么样呢?</w:t>
      </w:r>
    </w:p>
    <w:p>
      <w:pPr>
        <w:ind w:left="0" w:right="0" w:firstLine="560"/>
        <w:spacing w:before="450" w:after="450" w:line="312" w:lineRule="auto"/>
      </w:pPr>
      <w:r>
        <w:rPr>
          <w:rFonts w:ascii="宋体" w:hAnsi="宋体" w:eastAsia="宋体" w:cs="宋体"/>
          <w:color w:val="000"/>
          <w:sz w:val="28"/>
          <w:szCs w:val="28"/>
        </w:rPr>
        <w:t xml:space="preserve">赢了，就会极大地增强弄斧者的自信心，激发他们力争上游的热情，从而取得更大的成功。当然，弄斧者如果因此而飘飘然，那恐怕就避不开仲永“泯然众人矣”的命运了。</w:t>
      </w:r>
    </w:p>
    <w:p>
      <w:pPr>
        <w:ind w:left="0" w:right="0" w:firstLine="560"/>
        <w:spacing w:before="450" w:after="450" w:line="312" w:lineRule="auto"/>
      </w:pPr>
      <w:r>
        <w:rPr>
          <w:rFonts w:ascii="宋体" w:hAnsi="宋体" w:eastAsia="宋体" w:cs="宋体"/>
          <w:color w:val="000"/>
          <w:sz w:val="28"/>
          <w:szCs w:val="28"/>
        </w:rPr>
        <w:t xml:space="preserve">由此可见，弄斧到班门，在勇气、意志品质、自信心等各方面对弄斧者的综合素质提升都大有裨益。为了提高自身素质，我们不妨大胆地到班门去弄斧。</w:t>
      </w:r>
    </w:p>
    <w:p>
      <w:pPr>
        <w:ind w:left="0" w:right="0" w:firstLine="560"/>
        <w:spacing w:before="450" w:after="450" w:line="312" w:lineRule="auto"/>
      </w:pPr>
      <w:r>
        <w:rPr>
          <w:rFonts w:ascii="宋体" w:hAnsi="宋体" w:eastAsia="宋体" w:cs="宋体"/>
          <w:color w:val="000"/>
          <w:sz w:val="28"/>
          <w:szCs w:val="28"/>
        </w:rPr>
        <w:t xml:space="preserve">从公开的文字上看起来：两年以前，我们总自夸着“地大物博”，是事实;不久就不再自夸了，只希望着国联，也是事实;现在是既不夸自己，也不信国联，改为一味求神拜佛，怀古伤今了——却也是事实。</w:t>
      </w:r>
    </w:p>
    <w:p>
      <w:pPr>
        <w:ind w:left="0" w:right="0" w:firstLine="560"/>
        <w:spacing w:before="450" w:after="450" w:line="312" w:lineRule="auto"/>
      </w:pPr>
      <w:r>
        <w:rPr>
          <w:rFonts w:ascii="宋体" w:hAnsi="宋体" w:eastAsia="宋体" w:cs="宋体"/>
          <w:color w:val="000"/>
          <w:sz w:val="28"/>
          <w:szCs w:val="28"/>
        </w:rPr>
        <w:t xml:space="preserve">于是有人慨叹曰：中国人失掉自信力了。</w:t>
      </w:r>
    </w:p>
    <w:p>
      <w:pPr>
        <w:ind w:left="0" w:right="0" w:firstLine="560"/>
        <w:spacing w:before="450" w:after="450" w:line="312" w:lineRule="auto"/>
      </w:pPr>
      <w:r>
        <w:rPr>
          <w:rFonts w:ascii="宋体" w:hAnsi="宋体" w:eastAsia="宋体" w:cs="宋体"/>
          <w:color w:val="000"/>
          <w:sz w:val="28"/>
          <w:szCs w:val="28"/>
        </w:rPr>
        <w:t xml:space="preserve">如果单据这一点现象而论，自信其实是早就失掉了的。先前信“地”，信“物”，后来信“国联”，都没有相信过“自己”。假使这也算一种“信”，那也只能说中国人曾经有过“他信力”，自从对国联失望之后，便把这他信力都失掉了。</w:t>
      </w:r>
    </w:p>
    <w:p>
      <w:pPr>
        <w:ind w:left="0" w:right="0" w:firstLine="560"/>
        <w:spacing w:before="450" w:after="450" w:line="312" w:lineRule="auto"/>
      </w:pPr>
      <w:r>
        <w:rPr>
          <w:rFonts w:ascii="宋体" w:hAnsi="宋体" w:eastAsia="宋体" w:cs="宋体"/>
          <w:color w:val="000"/>
          <w:sz w:val="28"/>
          <w:szCs w:val="28"/>
        </w:rPr>
        <w:t xml:space="preserve">失掉了他信力，就会疑，一个转身，也许能够只相信了自己，倒是一条新生路，但不幸的是逐渐玄虚起来了。信“地”和“物”，还是切实的东西，国联就渺茫，不过这还可以令人不久就省悟到依赖它的不可靠。一到求神拜佛，可就玄虚之至了，有益或是有害，一时就找不出分明的结果来，它可以令人更长久地麻醉着自己。</w:t>
      </w:r>
    </w:p>
    <w:p>
      <w:pPr>
        <w:ind w:left="0" w:right="0" w:firstLine="560"/>
        <w:spacing w:before="450" w:after="450" w:line="312" w:lineRule="auto"/>
      </w:pPr>
      <w:r>
        <w:rPr>
          <w:rFonts w:ascii="宋体" w:hAnsi="宋体" w:eastAsia="宋体" w:cs="宋体"/>
          <w:color w:val="000"/>
          <w:sz w:val="28"/>
          <w:szCs w:val="28"/>
        </w:rPr>
        <w:t xml:space="preserve">中国人现在是在发展着“自欺力”。</w:t>
      </w:r>
    </w:p>
    <w:p>
      <w:pPr>
        <w:ind w:left="0" w:right="0" w:firstLine="560"/>
        <w:spacing w:before="450" w:after="450" w:line="312" w:lineRule="auto"/>
      </w:pPr>
      <w:r>
        <w:rPr>
          <w:rFonts w:ascii="宋体" w:hAnsi="宋体" w:eastAsia="宋体" w:cs="宋体"/>
          <w:color w:val="000"/>
          <w:sz w:val="28"/>
          <w:szCs w:val="28"/>
        </w:rPr>
        <w:t xml:space="preserve">“自欺”也并非现在的新东西，现在只不过日见其明显，笼罩了一切罢了。然而，在这笼罩之下，我们有并不失掉自信力的中国人在。</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这一类的人们，就是现在也何尝少呢?他们有确信，不自欺;他们在前仆后继地战斗，不过一面总在被摧残，被抹杀，消灭于黑暗中，不能为大家所知道罢了。说中国人失掉了自信力，用以指一部分人则可，倘若加于全体，那简直是诬蔑。</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第十篇</w:t>
      </w:r>
    </w:p>
    <w:p>
      <w:pPr>
        <w:ind w:left="0" w:right="0" w:firstLine="560"/>
        <w:spacing w:before="450" w:after="450" w:line="312" w:lineRule="auto"/>
      </w:pPr>
      <w:r>
        <w:rPr>
          <w:rFonts w:ascii="宋体" w:hAnsi="宋体" w:eastAsia="宋体" w:cs="宋体"/>
          <w:color w:val="000"/>
          <w:sz w:val="28"/>
          <w:szCs w:val="28"/>
        </w:rPr>
        <w:t xml:space="preserve">明朝进士梅之焕凭吊李白墓，有感于于墓前文人骚客的题诗，以“鲁班门前弄大斧’之句加以讥讽。于是，“班门弄斧”这个成语也就应运而生了。后人通常用来嘲笑在行家面前卖弄本领的人。仔细揣摩此语，这种泛谈又不尽然。作为一名求学好进的人，倒应有点“班门弄斧”的精神。</w:t>
      </w:r>
    </w:p>
    <w:p>
      <w:pPr>
        <w:ind w:left="0" w:right="0" w:firstLine="560"/>
        <w:spacing w:before="450" w:after="450" w:line="312" w:lineRule="auto"/>
      </w:pPr>
      <w:r>
        <w:rPr>
          <w:rFonts w:ascii="宋体" w:hAnsi="宋体" w:eastAsia="宋体" w:cs="宋体"/>
          <w:color w:val="000"/>
          <w:sz w:val="28"/>
          <w:szCs w:val="28"/>
        </w:rPr>
        <w:t xml:space="preserve">倘若一知半解就自命天下第一、到处卖弄固然不好。但是如果怕人嘲笑弄斧于班门而缩手缩脚也不可取。试想，如果我们的老祖宗们仍蹈祖先刀耕火种之辙，哪还有什么机器、激光、电子计算机？就更谈不上今天的四个现代化了，纵观人类发展的历史。就是一部不断创新、不断前进的历史。没有“班门弄斧”的勇气就不会有提高。不会有发展，也就没有进步了。</w:t>
      </w:r>
    </w:p>
    <w:p>
      <w:pPr>
        <w:ind w:left="0" w:right="0" w:firstLine="560"/>
        <w:spacing w:before="450" w:after="450" w:line="312" w:lineRule="auto"/>
      </w:pPr>
      <w:r>
        <w:rPr>
          <w:rFonts w:ascii="宋体" w:hAnsi="宋体" w:eastAsia="宋体" w:cs="宋体"/>
          <w:color w:val="000"/>
          <w:sz w:val="28"/>
          <w:szCs w:val="28"/>
        </w:rPr>
        <w:t xml:space="preserve">“班门弄斧”是一事物的两个方面。这二者既对立又统一“弄斧者”是从“班门”前出的，但从发展的眼光看，“弄斧者”又必然超过“门主”，必然要突破一些旧的条条框框。要使二者有机地统一起来，首先“门主”应有发展的眼光和提携后人人的高风格，放手让后人去闯，甚至突破自己用血汗换来的经验，以推动社会的发展。如熊庆来——华罗庚——陈景润，后者都是前者发展并培养出来的。倘若“门主”学习武大郎的态度，就不会有后者，就不会起到一个“门主”的积极作用。其次是“弄斧者”要有敢于到‘斑门’去“弄斧”的勇气，同时还要有虚心好学的态度。因为“门主”若千年的积累，取得了一些经验，许多未过时的经验还是有用的，应在掌握了“门主”的全部技法以后，善于发现其不足，并改正之。如果浅尝辄止、妄自尊大是弄不好斧的，甚至还会跌跤。俗话说：“行家看门道，外行看热闹”，只有到班门去弄斧，才能听到名家的真知灼见，才有益于提高。离开“门主”就只有外行的捧场套话了，可以陶醉，但决不可能提高。</w:t>
      </w:r>
    </w:p>
    <w:p>
      <w:pPr>
        <w:ind w:left="0" w:right="0" w:firstLine="560"/>
        <w:spacing w:before="450" w:after="450" w:line="312" w:lineRule="auto"/>
      </w:pPr>
      <w:r>
        <w:rPr>
          <w:rFonts w:ascii="宋体" w:hAnsi="宋体" w:eastAsia="宋体" w:cs="宋体"/>
          <w:color w:val="000"/>
          <w:sz w:val="28"/>
          <w:szCs w:val="28"/>
        </w:rPr>
        <w:t xml:space="preserve">你以为确否？</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第十一篇</w:t>
      </w:r>
    </w:p>
    <w:p>
      <w:pPr>
        <w:ind w:left="0" w:right="0" w:firstLine="560"/>
        <w:spacing w:before="450" w:after="450" w:line="312" w:lineRule="auto"/>
      </w:pPr>
      <w:r>
        <w:rPr>
          <w:rFonts w:ascii="宋体" w:hAnsi="宋体" w:eastAsia="宋体" w:cs="宋体"/>
          <w:color w:val="000"/>
          <w:sz w:val="28"/>
          <w:szCs w:val="28"/>
        </w:rPr>
        <w:t xml:space="preserve">这一策略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例如，在初中语文教学中，培养学生的听说能力对于提高学生的语文素养有着至关重要的作用。那么如何激发学生主动参与到听说训练中呢？如果采用传统的教学方法，那么就是老师讲解学生听讲，老师提问学生回答，这样的听说训练机械单调，学生根本没有兴趣，学习效果也会受到限制。所以，语文教师应该为初中生制定一个具体的、可操作的听说训练要求和计划。首先，教师要引导学生上课认真听讲，包括听同学的发言，能够对老师或者同学的观点提出自己的意见；其次，课堂上要大胆发言，并且能够在发言中做到有理有据、条理清晰；第三，引导就课本中的问题或者社会问题进行讨论，并发言等。总之，在学习过程中，学生投入的越多，就越有动力。语文教师应该努力激发学生主动参与教学，这样学生学得有趣，教师教得轻松，那么教学效果也就越佳。</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第十二篇</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人，甚至不经意间我们便伤害了他人。乾隆后期，乾隆立言——修著了《四库全书》，他回望江山，十分得意地称自己为“十全老人”，却始终未觉察到他的六下江南，给老百姓带来了多大的负担！从此，人们便身处于水深火热之中，并且还有文字狱的危险，这位“明君”太注重自己的面子，知道和绅的贪赃枉法却并不惩罚，因为和绅那些让他舒服的话，清朝便由盛转衰，当他假意地禅让皇位，我不知是哭好还是笑好。历史总是公正的，他让我们看到了乾隆那懦弱的一面，俱怕些什么？坦坦当当做回自我本真，岂不更释然些，更开阔些？小草并没有美丽的容颜，却点缀了春天。应该知道，花儿中芳香的总不会有太艳的装饰，平静的秋色蕴含着成熟的力量，而流水的动荡不安终会化为平静。纪晓岚不顾面子与皇上辩论着人生的本质；陶渊明不为五斗米的体面而折腰，带月荷锄归；李白洒酒东归，抛开文人的儒雅形象，仰天大笑出门去；爱因斯坦，蓬头垢面地进行着他的创作，终年只着一身旧衣服；居里夫妇不为虚伪的外象，结婚时只置办一把椅子。那么，这面子，留与何用。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驳论文的格式和范文 第十三篇</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2024-11-22T19:00:57+08:00</dcterms:created>
  <dcterms:modified xsi:type="dcterms:W3CDTF">2024-11-22T19:00:57+08:00</dcterms:modified>
</cp:coreProperties>
</file>

<file path=docProps/custom.xml><?xml version="1.0" encoding="utf-8"?>
<Properties xmlns="http://schemas.openxmlformats.org/officeDocument/2006/custom-properties" xmlns:vt="http://schemas.openxmlformats.org/officeDocument/2006/docPropsVTypes"/>
</file>