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关于认识新时代人才强军战略”的论文【三篇】</w:t>
      </w:r>
      <w:bookmarkEnd w:id="1"/>
    </w:p>
    <w:p>
      <w:pPr>
        <w:jc w:val="center"/>
        <w:spacing w:before="0" w:after="450"/>
      </w:pPr>
      <w:r>
        <w:rPr>
          <w:rFonts w:ascii="Arial" w:hAnsi="Arial" w:eastAsia="Arial" w:cs="Arial"/>
          <w:color w:val="999999"/>
          <w:sz w:val="20"/>
          <w:szCs w:val="20"/>
        </w:rPr>
        <w:t xml:space="preserve">来源：网络  作者：夜色微凉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认识新时代人才强军战略”的论文【三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认识新时代人才强军战略”的论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style=color:#006aff&gt;认识新时代人才强军战略”的论文1</w:t>
      </w:r>
    </w:p>
    <w:p>
      <w:pPr>
        <w:ind w:left="0" w:right="0" w:firstLine="560"/>
        <w:spacing w:before="450" w:after="450" w:line="312" w:lineRule="auto"/>
      </w:pPr>
      <w:r>
        <w:rPr>
          <w:rFonts w:ascii="宋体" w:hAnsi="宋体" w:eastAsia="宋体" w:cs="宋体"/>
          <w:color w:val="000"/>
          <w:sz w:val="28"/>
          <w:szCs w:val="28"/>
        </w:rPr>
        <w:t xml:space="preserve">　　人才强国战略是目前中华民族伟大复兴的必然之路，是中国共产党为全面实现百年奋斗做出的战略决策。在新形势下人才事业的发展与时代背景对于全面提高中国共产党的执政水平，要从根本上为民族兴旺做出具有重大贡献。国家之间所谓的竞争大多表现为科学技术的竞争, 人才的竞争，科技和人才随着生产力的不断提升而壮大。谁拥有较多的创新型人才多, 就意味着谁的科技稳步增长。人才对经济社会的发展起着对定性作用，人才资源成为当今社会最为重要的资源, 国与国之间的竞争实质上是人才的竞争。人类的未来取决于创新人类智慧的开发，人才资源的重要战略意义, 已成为各国关注的最高点。</w:t>
      </w:r>
    </w:p>
    <w:p>
      <w:pPr>
        <w:ind w:left="0" w:right="0" w:firstLine="560"/>
        <w:spacing w:before="450" w:after="450" w:line="312" w:lineRule="auto"/>
      </w:pPr>
      <w:r>
        <w:rPr>
          <w:rFonts w:ascii="宋体" w:hAnsi="宋体" w:eastAsia="宋体" w:cs="宋体"/>
          <w:color w:val="000"/>
          <w:sz w:val="28"/>
          <w:szCs w:val="28"/>
        </w:rPr>
        <w:t xml:space="preserve">　　首先我们要提高创新人才的教育培养，通过实施强国战略面向市场人群开展教育培养通过，竞争创新型人才岗位就必须大力倡导创新意识和独立精神，要充分认识到创新人才的素质教育的重要性。现在各国都实施人才强国策略要在人才竞争中占据优势，积极掌握科技创新人才的主导权。我们在实际工作中, 须逐步由物质资源的优先开发转变为人才资源的优先开发，人才强国战略的工作重心是建设创新人才强国，充分发挥我国创新人才的优势作用。在全面建设小康社会的路上，不断发挥优秀人才的作用。在调动各人才方面的积极性的同时，我们通过开发人才资源，加快转型，努力造就素质优良、结构合理、活力旺盛的一只创新性人才库，积极为人才搭建各类活动平台，为早日实现新时代我国经济社会发展的宏伟目标提供坚强有力的人才保证。在实践中起到用事业造就人才, 用环境凝聚人才, 努力把全社会创新人才的优势发挥好。</w:t>
      </w:r>
    </w:p>
    <w:p>
      <w:pPr>
        <w:ind w:left="0" w:right="0" w:firstLine="560"/>
        <w:spacing w:before="450" w:after="450" w:line="312" w:lineRule="auto"/>
      </w:pPr>
      <w:r>
        <w:rPr>
          <w:rFonts w:ascii="宋体" w:hAnsi="宋体" w:eastAsia="宋体" w:cs="宋体"/>
          <w:color w:val="000"/>
          <w:sz w:val="28"/>
          <w:szCs w:val="28"/>
        </w:rPr>
        <w:t xml:space="preserve">style=color:#ff0000&gt;认识新时代人才强军战略”的论文2</w:t>
      </w:r>
    </w:p>
    <w:p>
      <w:pPr>
        <w:ind w:left="0" w:right="0" w:firstLine="560"/>
        <w:spacing w:before="450" w:after="450" w:line="312" w:lineRule="auto"/>
      </w:pPr>
      <w:r>
        <w:rPr>
          <w:rFonts w:ascii="宋体" w:hAnsi="宋体" w:eastAsia="宋体" w:cs="宋体"/>
          <w:color w:val="000"/>
          <w:sz w:val="28"/>
          <w:szCs w:val="28"/>
        </w:rPr>
        <w:t xml:space="preserve">　　发展是第一要务，人才是第一资源。受习近平同志委托，中共中央政治局委员、中组部部长**3日在北戴河看望慰问暑期休假专家，向各位专家并向全国各条战线、各个领域的广大专家人才，致以崇高敬意和诚挚问候。当今社会，谁拥有人才，谁就掌握了发展的第一手资源。如何唱好新时代的“识才、引才、用才”之歌，把各行各业的优秀人才聚集到党和国家建设的伟业中来，是做好人才工作的关键。</w:t>
      </w:r>
    </w:p>
    <w:p>
      <w:pPr>
        <w:ind w:left="0" w:right="0" w:firstLine="560"/>
        <w:spacing w:before="450" w:after="450" w:line="312" w:lineRule="auto"/>
      </w:pPr>
      <w:r>
        <w:rPr>
          <w:rFonts w:ascii="宋体" w:hAnsi="宋体" w:eastAsia="宋体" w:cs="宋体"/>
          <w:color w:val="000"/>
          <w:sz w:val="28"/>
          <w:szCs w:val="28"/>
        </w:rPr>
        <w:t xml:space="preserve">　　&gt;“致天下之治者在人才”。人才重要，搞懂什么是人才更为重要。“千里马常有，而伯乐不常有”，辨英识才尤为重要，不仅要发现人才想干事会干事的本领，更要关注品德高尚、敢于担当的品质。爱国爱民、对党忠诚、个人干净是“人才”的前提;</w:t>
      </w:r>
    </w:p>
    <w:p>
      <w:pPr>
        <w:ind w:left="0" w:right="0" w:firstLine="560"/>
        <w:spacing w:before="450" w:after="450" w:line="312" w:lineRule="auto"/>
      </w:pPr>
      <w:r>
        <w:rPr>
          <w:rFonts w:ascii="宋体" w:hAnsi="宋体" w:eastAsia="宋体" w:cs="宋体"/>
          <w:color w:val="000"/>
          <w:sz w:val="28"/>
          <w:szCs w:val="28"/>
        </w:rPr>
        <w:t xml:space="preserve">　　自觉担负起推进改革发展的重任，敢于“挑担子”“啃硬骨头”者是“人才”的担当;</w:t>
      </w:r>
    </w:p>
    <w:p>
      <w:pPr>
        <w:ind w:left="0" w:right="0" w:firstLine="560"/>
        <w:spacing w:before="450" w:after="450" w:line="312" w:lineRule="auto"/>
      </w:pPr>
      <w:r>
        <w:rPr>
          <w:rFonts w:ascii="宋体" w:hAnsi="宋体" w:eastAsia="宋体" w:cs="宋体"/>
          <w:color w:val="000"/>
          <w:sz w:val="28"/>
          <w:szCs w:val="28"/>
        </w:rPr>
        <w:t xml:space="preserve">　　敢于创新、善于创新、能用创新维解决复杂问题是“人才”本领。在推进新时代中国特色社会主义发展的道路中，党和国家需要各行各类人才，要用鲜明的立场、科学的标准和过硬的实力来识别人才、发现人才，让更多的“千里马”驰骋在各自的疆场上。</w:t>
      </w:r>
    </w:p>
    <w:p>
      <w:pPr>
        <w:ind w:left="0" w:right="0" w:firstLine="560"/>
        <w:spacing w:before="450" w:after="450" w:line="312" w:lineRule="auto"/>
      </w:pPr>
      <w:r>
        <w:rPr>
          <w:rFonts w:ascii="宋体" w:hAnsi="宋体" w:eastAsia="宋体" w:cs="宋体"/>
          <w:color w:val="000"/>
          <w:sz w:val="28"/>
          <w:szCs w:val="28"/>
        </w:rPr>
        <w:t xml:space="preserve">　　&gt;“人能尽其才则百事兴”。从古代“治国者，以人才为药”，再到现在的“科教兴国人才强国”战略，无不体现出对人才的重视。而在新一轮科技革命和产业革命即将兴起的今天，人才竞争进一步成为城市发展动力的核心要素。“筑巢归雁”引人才，要广泛宣传发动，营造浓厚的“爱才、惜才”氛围，充分发挥先进典型的示范带动作用，努力营造鼓励、支持回乡创业的良好氛围。搭建联络平台，共谋家乡发展，要利用传统节日外出人才返乡探亲之际组织召开茶话会、座谈会，听取在外人才的意见建议，积极向在外人才宣传人才政策、展现发展成果。积极引进在外人才，唱好新时代的“引才之歌”。</w:t>
      </w:r>
    </w:p>
    <w:p>
      <w:pPr>
        <w:ind w:left="0" w:right="0" w:firstLine="560"/>
        <w:spacing w:before="450" w:after="450" w:line="312" w:lineRule="auto"/>
      </w:pPr>
      <w:r>
        <w:rPr>
          <w:rFonts w:ascii="宋体" w:hAnsi="宋体" w:eastAsia="宋体" w:cs="宋体"/>
          <w:color w:val="000"/>
          <w:sz w:val="28"/>
          <w:szCs w:val="28"/>
        </w:rPr>
        <w:t xml:space="preserve">　　&gt;“聚天下英才而用之”。引进人才之后，如何让引进的人才“落地生根”“开花结果”是面临的更现实的问题。首先要切实落实优惠政策，为人才创造良好的创业就业环境，让他们创业有激情、就业有热情，让他们能发挥特长，能在自己擅长的领域做出成绩、实现价值。同时，解决好人才的落户、子女上学等“后勤保障”问题，让他们没有后顾之忧，全身心创业或投入工作岗位。再次，要建立完善的激励晋升机制，针对在企业、国家机关的不同人才，严格树立“能者上、庸者下、劣者汰”的科学奖励标准，拓宽个人上升渠道和事业发展空间，不断激发他们创新创业的积极性和持续性。</w:t>
      </w:r>
    </w:p>
    <w:p>
      <w:pPr>
        <w:ind w:left="0" w:right="0" w:firstLine="560"/>
        <w:spacing w:before="450" w:after="450" w:line="312" w:lineRule="auto"/>
      </w:pPr>
      <w:r>
        <w:rPr>
          <w:rFonts w:ascii="宋体" w:hAnsi="宋体" w:eastAsia="宋体" w:cs="宋体"/>
          <w:color w:val="000"/>
          <w:sz w:val="28"/>
          <w:szCs w:val="28"/>
        </w:rPr>
        <w:t xml:space="preserve">style=color:#006aff&gt;认识新时代人才强军战略”的论文3</w:t>
      </w:r>
    </w:p>
    <w:p>
      <w:pPr>
        <w:ind w:left="0" w:right="0" w:firstLine="560"/>
        <w:spacing w:before="450" w:after="450" w:line="312" w:lineRule="auto"/>
      </w:pPr>
      <w:r>
        <w:rPr>
          <w:rFonts w:ascii="宋体" w:hAnsi="宋体" w:eastAsia="宋体" w:cs="宋体"/>
          <w:color w:val="000"/>
          <w:sz w:val="28"/>
          <w:szCs w:val="28"/>
        </w:rPr>
        <w:t xml:space="preserve">　　最近，中央批准印发了《200x-200x年全国人才队伍建设规划纲要》。这个《人才规划纲要》总结了新中国成立以来，特别是改革开放以来我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我国加入世界贸易组织后的新形势，实现“十五”计划确定的宏伟目标，加快社会主义现代化建设，不断把建设有中国特色社会主义事业推向前进，具有极其重要的意义。实施人才强国战略，是党中央全面分析我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w:t>
      </w:r>
    </w:p>
    <w:p>
      <w:pPr>
        <w:ind w:left="0" w:right="0" w:firstLine="560"/>
        <w:spacing w:before="450" w:after="450" w:line="312" w:lineRule="auto"/>
      </w:pPr>
      <w:r>
        <w:rPr>
          <w:rFonts w:ascii="宋体" w:hAnsi="宋体" w:eastAsia="宋体" w:cs="宋体"/>
          <w:color w:val="000"/>
          <w:sz w:val="28"/>
          <w:szCs w:val="28"/>
        </w:rPr>
        <w:t xml:space="preserve">　　二十一世纪头一、二十年是我国可以大有作为的重要战略机遇期，抓住机遇，加快推进我国的社会主义现代化建设，关键在人才。新中国成立以来，特别是改革开放以来，我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我们的必然选择。人才队伍建设，关乎我国综合国力和国际竞争力的增强，关乎建设有中国特色社会主义事业的成功，关乎中华民族伟大复兴的实现。各级党委、政府要围绕实施人才强国战略，提高认识，统一思想，抓住机遇，扎实工作，努力实现《人才规划纲要》提出的各项任务。江泽民同志提出的“三个代表”重要思想，为我国人才队伍建设指明了方向。我们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我们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强调解放思想，与时俱进，以改革精神做好人才队伍建设工作，努力开创人才工作新局面，是《人才规划纲要》的一个鲜明特点。坚持解放思想、实事求是的思想路线，弘扬与时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贯彻落实好《人才规划纲要》，关键在领导。各级党委、政府及其组织人事部门，要把人才队伍建设工作摆上重要议事日程，明确责任，狠抓落实。要认真学习《人才规划纲要》，广泛宣传《人才规划纲要》，在全党全社会形成尊重知识、尊重人才、关心和重视人才工作的氛围。要加强宏观指导，把中央的要求和本地区、本部门的实际紧密结合起来，把中央关于人才队伍建设的方针、政策和各项措施落实到实处。要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时代呼唤人才，发展需要人才。“我劝天公重抖擞，不拘一格降人才”。我们相信，只要认真贯彻落实《人才规划纲要》，坚持实施人才强国战略，一个人才辈出的时代一定会到来，中华民族的伟大复兴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2025-04-09T03:43:04+08:00</dcterms:created>
  <dcterms:modified xsi:type="dcterms:W3CDTF">2025-04-09T03:43:04+08:00</dcterms:modified>
</cp:coreProperties>
</file>

<file path=docProps/custom.xml><?xml version="1.0" encoding="utf-8"?>
<Properties xmlns="http://schemas.openxmlformats.org/officeDocument/2006/custom-properties" xmlns:vt="http://schemas.openxmlformats.org/officeDocument/2006/docPropsVTypes"/>
</file>