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涉农整合论文范文烟草(必备5篇)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涉农整合论文范文烟草1一、福建中烟采购计划及实施的整体情况分析1.采购计划管理组织运作模式经过近年的实践与摸索，公司已基本建立省公司董事会审议批准省公司本级及所属企业宏观战略及计划、省公司管委会审定省公司本级及所属企业具体制度和实施方案、各...</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涉农整合论文范文烟草1</w:t>
      </w:r>
    </w:p>
    <w:p>
      <w:pPr>
        <w:ind w:left="0" w:right="0" w:firstLine="560"/>
        <w:spacing w:before="450" w:after="450" w:line="312" w:lineRule="auto"/>
      </w:pPr>
      <w:r>
        <w:rPr>
          <w:rFonts w:ascii="宋体" w:hAnsi="宋体" w:eastAsia="宋体" w:cs="宋体"/>
          <w:color w:val="000"/>
          <w:sz w:val="28"/>
          <w:szCs w:val="28"/>
        </w:rPr>
        <w:t xml:space="preserve">一、福建中烟采购计划及实施的整体情况分析</w:t>
      </w:r>
    </w:p>
    <w:p>
      <w:pPr>
        <w:ind w:left="0" w:right="0" w:firstLine="560"/>
        <w:spacing w:before="450" w:after="450" w:line="312" w:lineRule="auto"/>
      </w:pPr>
      <w:r>
        <w:rPr>
          <w:rFonts w:ascii="宋体" w:hAnsi="宋体" w:eastAsia="宋体" w:cs="宋体"/>
          <w:color w:val="000"/>
          <w:sz w:val="28"/>
          <w:szCs w:val="28"/>
        </w:rPr>
        <w:t xml:space="preserve">1.采购计划管理组织运作模式</w:t>
      </w:r>
    </w:p>
    <w:p>
      <w:pPr>
        <w:ind w:left="0" w:right="0" w:firstLine="560"/>
        <w:spacing w:before="450" w:after="450" w:line="312" w:lineRule="auto"/>
      </w:pPr>
      <w:r>
        <w:rPr>
          <w:rFonts w:ascii="宋体" w:hAnsi="宋体" w:eastAsia="宋体" w:cs="宋体"/>
          <w:color w:val="000"/>
          <w:sz w:val="28"/>
          <w:szCs w:val="28"/>
        </w:rPr>
        <w:t xml:space="preserve">经过近年的实践与摸索，公司已基本建立省公司董事会审议批准省公司本级及所属企业宏观战略及计划、省公司管委会审定省公司本级及所属企业具体制度和实施方案、各级企业管办和其他业务部门负责落实细化的三级管理体制；建立以《管理委员会工作规则》及其《实施细则》为流程核心，以《采购管理程序》为流程依据，以信息系统为流程载体的三大管控体系，确保了全省采购工作的有效运行。</w:t>
      </w:r>
    </w:p>
    <w:p>
      <w:pPr>
        <w:ind w:left="0" w:right="0" w:firstLine="560"/>
        <w:spacing w:before="450" w:after="450" w:line="312" w:lineRule="auto"/>
      </w:pPr>
      <w:r>
        <w:rPr>
          <w:rFonts w:ascii="宋体" w:hAnsi="宋体" w:eastAsia="宋体" w:cs="宋体"/>
          <w:color w:val="000"/>
          <w:sz w:val="28"/>
          <w:szCs w:val="28"/>
        </w:rPr>
        <w:t xml:space="preserve">2.采购计划管理与过程管控</w:t>
      </w:r>
    </w:p>
    <w:p>
      <w:pPr>
        <w:ind w:left="0" w:right="0" w:firstLine="560"/>
        <w:spacing w:before="450" w:after="450" w:line="312" w:lineRule="auto"/>
      </w:pPr>
      <w:r>
        <w:rPr>
          <w:rFonts w:ascii="宋体" w:hAnsi="宋体" w:eastAsia="宋体" w:cs="宋体"/>
          <w:color w:val="000"/>
          <w:sz w:val="28"/>
          <w:szCs w:val="28"/>
        </w:rPr>
        <w:t xml:space="preserve">在计划管理方面，采购办要求各单位要严格按照年度采购计划及其实施方案确定的采购项目、采购方式、采购金额实施采购计划。在计划执行过程中，对确实因为生产经营需要调整的项目，采购办及时组织调研，召开专题会议进行分析评审，严格按照规定程序进行申报、审批。在过程管控方面，采购办以全国烟草行业贯彻落实《烟草企业采购管理规定》电视电话会议精神为指导，严格执行行业、企业采购管理制度，加强对项目实施环节关键节点的控制，重点做好招标文件评审、拦标价格设置、评标办法、评标标准、定标原则、评标过程管理以及档案管理等工作。充分利用采购综合管理信息系统，按照采购管理制度，加强对项目实施环节关键节点的控制，严格把关，严格落实“上一个环节没有通过不得进入下一个环节”的工作要求，不断强化程序的硬约束作用，确保董事会和管委会会议各项决议在实际执行过程中无偏差、不走样。</w:t>
      </w:r>
    </w:p>
    <w:p>
      <w:pPr>
        <w:ind w:left="0" w:right="0" w:firstLine="560"/>
        <w:spacing w:before="450" w:after="450" w:line="312" w:lineRule="auto"/>
      </w:pPr>
      <w:r>
        <w:rPr>
          <w:rFonts w:ascii="宋体" w:hAnsi="宋体" w:eastAsia="宋体" w:cs="宋体"/>
          <w:color w:val="000"/>
          <w:sz w:val="28"/>
          <w:szCs w:val="28"/>
        </w:rPr>
        <w:t xml:space="preserve">二、采购计划管理中的差距</w:t>
      </w:r>
    </w:p>
    <w:p>
      <w:pPr>
        <w:ind w:left="0" w:right="0" w:firstLine="560"/>
        <w:spacing w:before="450" w:after="450" w:line="312" w:lineRule="auto"/>
      </w:pPr>
      <w:r>
        <w:rPr>
          <w:rFonts w:ascii="宋体" w:hAnsi="宋体" w:eastAsia="宋体" w:cs="宋体"/>
          <w:color w:val="000"/>
          <w:sz w:val="28"/>
          <w:szCs w:val="28"/>
        </w:rPr>
        <w:t xml:space="preserve">1.采购计划与投资计划的衔接有待进一步加强</w:t>
      </w:r>
    </w:p>
    <w:p>
      <w:pPr>
        <w:ind w:left="0" w:right="0" w:firstLine="560"/>
        <w:spacing w:before="450" w:after="450" w:line="312" w:lineRule="auto"/>
      </w:pPr>
      <w:r>
        <w:rPr>
          <w:rFonts w:ascii="宋体" w:hAnsi="宋体" w:eastAsia="宋体" w:cs="宋体"/>
          <w:color w:val="000"/>
          <w:sz w:val="28"/>
          <w:szCs w:val="28"/>
        </w:rPr>
        <w:t xml:space="preserve">对于卷烟工业企业的发展而言，技术改造起着相当关键的推动作用。以福建卷烟工业系统为例，十年来，公司投资项目量多面广，投资量大，先后完成固定资产投资和信息化投资近百亿元，技术装备、基础设施、科技研发和信息化水平得到了全面提升，因此，投资计划中的采购项目是公司年度采购计划中十分重要的部分。</w:t>
      </w:r>
    </w:p>
    <w:p>
      <w:pPr>
        <w:ind w:left="0" w:right="0" w:firstLine="560"/>
        <w:spacing w:before="450" w:after="450" w:line="312" w:lineRule="auto"/>
      </w:pPr>
      <w:r>
        <w:rPr>
          <w:rFonts w:ascii="宋体" w:hAnsi="宋体" w:eastAsia="宋体" w:cs="宋体"/>
          <w:color w:val="000"/>
          <w:sz w:val="28"/>
          <w:szCs w:val="28"/>
        </w:rPr>
        <w:t xml:space="preserve">采购计划与投资计划编制范围不同</w:t>
      </w:r>
    </w:p>
    <w:p>
      <w:pPr>
        <w:ind w:left="0" w:right="0" w:firstLine="560"/>
        <w:spacing w:before="450" w:after="450" w:line="312" w:lineRule="auto"/>
      </w:pPr>
      <w:r>
        <w:rPr>
          <w:rFonts w:ascii="宋体" w:hAnsi="宋体" w:eastAsia="宋体" w:cs="宋体"/>
          <w:color w:val="000"/>
          <w:sz w:val="28"/>
          <w:szCs w:val="28"/>
        </w:rPr>
        <w:t xml:space="preserve">根据《烟草行业采购管理规定》要求，采购计划编制的范围为以合同方式取得的物资、工程（含信息化项目）和服务的所有采购项目，由各级公司的采购办进行编制汇总；投资计划编制的范围为固定资产投资项目（整体改造、局部技改、生产设施、工艺设备、辅助生产设施、公用动力设施、科学教育设施、后勤保障设施、烟叶仓储设施等）、信息化投资项目、多元化投资项目，不含建筑物的维护加固、设备的大修理等维护性工程及工器具、车辆、办公家具、计算机软硬件购置项目，由各级公司的投资管理部门进行编制汇总。</w:t>
      </w:r>
    </w:p>
    <w:p>
      <w:pPr>
        <w:ind w:left="0" w:right="0" w:firstLine="560"/>
        <w:spacing w:before="450" w:after="450" w:line="312" w:lineRule="auto"/>
      </w:pPr>
      <w:r>
        <w:rPr>
          <w:rFonts w:ascii="宋体" w:hAnsi="宋体" w:eastAsia="宋体" w:cs="宋体"/>
          <w:color w:val="000"/>
          <w:sz w:val="28"/>
          <w:szCs w:val="28"/>
        </w:rPr>
        <w:t xml:space="preserve">采购计划与投资计划管理流程不同</w:t>
      </w:r>
    </w:p>
    <w:p>
      <w:pPr>
        <w:ind w:left="0" w:right="0" w:firstLine="560"/>
        <w:spacing w:before="450" w:after="450" w:line="312" w:lineRule="auto"/>
      </w:pPr>
      <w:r>
        <w:rPr>
          <w:rFonts w:ascii="宋体" w:hAnsi="宋体" w:eastAsia="宋体" w:cs="宋体"/>
          <w:color w:val="000"/>
          <w:sz w:val="28"/>
          <w:szCs w:val="28"/>
        </w:rPr>
        <w:t xml:space="preserve">投资项目管理流程为：投资项目按照行业投资项目管理要求实行计划管理，各级公司在每年9月份启动投资计划编制工作，省公司的生产制造中心、信息中心于10月份对新增项目中与生产相关的项目、信息化项目进行职能评审，投资管理处11月初汇总、初审各单位提交的年度投资计划，经总经理办公会、管委会、董事会审议后于12月上报国家局。国家局于次年2-3月份下达投资计划，投资管理处根据国家局下达的投资计划及时进行投资计划分解，经总经理办公会、管委会审议、董事会审批后下发投资计划。采购计划管理流程为：省公司于每年12月下发采购计划编制通知，各单位根据下一年度生产经营目标于次年1月份报送采购计划，采购办汇总、初审全省采购计划，并由财务、审计、法规、监察等职能部门进行集中评审后，经管委会审议、董事会审批后下发采购计划通知，全省采购计划方可生效实施。</w:t>
      </w:r>
    </w:p>
    <w:p>
      <w:pPr>
        <w:ind w:left="0" w:right="0" w:firstLine="560"/>
        <w:spacing w:before="450" w:after="450" w:line="312" w:lineRule="auto"/>
      </w:pPr>
      <w:r>
        <w:rPr>
          <w:rFonts w:ascii="宋体" w:hAnsi="宋体" w:eastAsia="宋体" w:cs="宋体"/>
          <w:color w:val="000"/>
          <w:sz w:val="28"/>
          <w:szCs w:val="28"/>
        </w:rPr>
        <w:t xml:space="preserve">采购计划与投资计划信息传递相对滞后</w:t>
      </w:r>
    </w:p>
    <w:p>
      <w:pPr>
        <w:ind w:left="0" w:right="0" w:firstLine="560"/>
        <w:spacing w:before="450" w:after="450" w:line="312" w:lineRule="auto"/>
      </w:pPr>
      <w:r>
        <w:rPr>
          <w:rFonts w:ascii="宋体" w:hAnsi="宋体" w:eastAsia="宋体" w:cs="宋体"/>
          <w:color w:val="000"/>
          <w:sz w:val="28"/>
          <w:szCs w:val="28"/>
        </w:rPr>
        <w:t xml:space="preserve">由于全省的投资与采购计划，在计划的编制起点、审批的权限、编制的范围等方面均存在较大差异，同时基层企业投资管理部门与采购管理部门间对投资计划调整的沟通相对滞后，信息化平台尚未实现两个系统的关联，使得投资计划与采购计划目前无法实现实时的对接，无法在第一时间将审批后投资计划的调整情况及时传递到采购计划编制部门进行更新分解。</w:t>
      </w:r>
    </w:p>
    <w:p>
      <w:pPr>
        <w:ind w:left="0" w:right="0" w:firstLine="560"/>
        <w:spacing w:before="450" w:after="450" w:line="312" w:lineRule="auto"/>
      </w:pPr>
      <w:r>
        <w:rPr>
          <w:rFonts w:ascii="宋体" w:hAnsi="宋体" w:eastAsia="宋体" w:cs="宋体"/>
          <w:color w:val="000"/>
          <w:sz w:val="28"/>
          <w:szCs w:val="28"/>
        </w:rPr>
        <w:t xml:space="preserve">2.尚未建立采购计划进度跟踪与采购计划执行情况考评体系</w:t>
      </w:r>
    </w:p>
    <w:p>
      <w:pPr>
        <w:ind w:left="0" w:right="0" w:firstLine="560"/>
        <w:spacing w:before="450" w:after="450" w:line="312" w:lineRule="auto"/>
      </w:pPr>
      <w:r>
        <w:rPr>
          <w:rFonts w:ascii="宋体" w:hAnsi="宋体" w:eastAsia="宋体" w:cs="宋体"/>
          <w:color w:val="000"/>
          <w:sz w:val="28"/>
          <w:szCs w:val="28"/>
        </w:rPr>
        <w:t xml:space="preserve">采购绩效评估是指通过建立科学、合理的评估指标体系，全面反映和评估采购政策功能目标和经济有效性目标实现程序的过程。我司采购计划实行按年度编制，分月实施的原则；在年度中期可对采购计划进行半年调整，对下半年度拟新增、采购金额拟变更、采购方式拟变更及拟取消的项目在总计划盘子中进行相应调整。虽然在采购实施方案的审定中对采购进度安排一并进行了评审，但对是否完成及是否按进度完成并未考核，尚未建立一套符合公司特性的采购计划进度跟踪与执行情况的考评体系，缺乏对项目实施过程中时间上的约束及奖惩激励措施。某些项目，尤其是货物及服务类项目，部分子公司或承办部门在项目实施中存在时间上的松散性和随意性，导致某一月份采购项目扎堆实施，某一月份采购项目零实施，或者到了年末才决定不予实施或结转至下年度实施，进度计划形同虚设，给采购办工作人员组织采购带来了不便，也为全省精益采购目标的实现和绩效的提升带来的阻碍。</w:t>
      </w:r>
    </w:p>
    <w:p>
      <w:pPr>
        <w:ind w:left="0" w:right="0" w:firstLine="560"/>
        <w:spacing w:before="450" w:after="450" w:line="312" w:lineRule="auto"/>
      </w:pPr>
      <w:r>
        <w:rPr>
          <w:rFonts w:ascii="宋体" w:hAnsi="宋体" w:eastAsia="宋体" w:cs="宋体"/>
          <w:color w:val="000"/>
          <w:sz w:val="28"/>
          <w:szCs w:val="28"/>
        </w:rPr>
        <w:t xml:space="preserve">3.采购计划管理信息化仍存在可提升空间。</w:t>
      </w:r>
    </w:p>
    <w:p>
      <w:pPr>
        <w:ind w:left="0" w:right="0" w:firstLine="560"/>
        <w:spacing w:before="450" w:after="450" w:line="312" w:lineRule="auto"/>
      </w:pPr>
      <w:r>
        <w:rPr>
          <w:rFonts w:ascii="宋体" w:hAnsi="宋体" w:eastAsia="宋体" w:cs="宋体"/>
          <w:color w:val="000"/>
          <w:sz w:val="28"/>
          <w:szCs w:val="28"/>
        </w:rPr>
        <w:t xml:space="preserve">尚未建立采购绩效评估模块</w:t>
      </w:r>
    </w:p>
    <w:p>
      <w:pPr>
        <w:ind w:left="0" w:right="0" w:firstLine="560"/>
        <w:spacing w:before="450" w:after="450" w:line="312" w:lineRule="auto"/>
      </w:pPr>
      <w:r>
        <w:rPr>
          <w:rFonts w:ascii="宋体" w:hAnsi="宋体" w:eastAsia="宋体" w:cs="宋体"/>
          <w:color w:val="000"/>
          <w:sz w:val="28"/>
          <w:szCs w:val="28"/>
        </w:rPr>
        <w:t xml:space="preserve">对于采购计划执行环节的评估，最直接的标准便是采购计划执行的进度。目前省公司的采购管理信息化平台尚未建立绩效评估模块，未能直观、客观的来衡量各采购部门的采购目标是否达成，缺乏对子公司采购计划执行情况的实时比较与观测。</w:t>
      </w:r>
    </w:p>
    <w:p>
      <w:pPr>
        <w:ind w:left="0" w:right="0" w:firstLine="560"/>
        <w:spacing w:before="450" w:after="450" w:line="312" w:lineRule="auto"/>
      </w:pPr>
      <w:r>
        <w:rPr>
          <w:rFonts w:ascii="宋体" w:hAnsi="宋体" w:eastAsia="宋体" w:cs="宋体"/>
          <w:color w:val="000"/>
          <w:sz w:val="28"/>
          <w:szCs w:val="28"/>
        </w:rPr>
        <w:t xml:space="preserve">尚未建立采购计划趋势预测模块</w:t>
      </w:r>
    </w:p>
    <w:p>
      <w:pPr>
        <w:ind w:left="0" w:right="0" w:firstLine="560"/>
        <w:spacing w:before="450" w:after="450" w:line="312" w:lineRule="auto"/>
      </w:pPr>
      <w:r>
        <w:rPr>
          <w:rFonts w:ascii="宋体" w:hAnsi="宋体" w:eastAsia="宋体" w:cs="宋体"/>
          <w:color w:val="000"/>
          <w:sz w:val="28"/>
          <w:szCs w:val="28"/>
        </w:rPr>
        <w:t xml:space="preserve">采购预测是指企业在商品采购市场上调查取得的资料的基础上，经过分析研究，并运用科学的方法来测算未来一定时期内商品或服务市场的供求及其变化趋势，从而为采购决策和制定采购计划提供科学的依据。通过信息化手段预测采购需求在公司的采购管理中尚属空白，若能借助信息化平台，对以往的采购信息进行整合，结合企业发展战略，发现市场供求变化和规律，对各子公司、各类采购的项目的需求趋势预测做到心中有数，将有助于提高采购计划编制的准确性，确保全省采购策略制定的合理性，从而提高采购计划编制精度，降低采购风险。</w:t>
      </w:r>
    </w:p>
    <w:p>
      <w:pPr>
        <w:ind w:left="0" w:right="0" w:firstLine="560"/>
        <w:spacing w:before="450" w:after="450" w:line="312" w:lineRule="auto"/>
      </w:pPr>
      <w:r>
        <w:rPr>
          <w:rFonts w:ascii="宋体" w:hAnsi="宋体" w:eastAsia="宋体" w:cs="宋体"/>
          <w:color w:val="000"/>
          <w:sz w:val="28"/>
          <w:szCs w:val="28"/>
        </w:rPr>
        <w:t xml:space="preserve">三、烟草工业企业采购计划管理的优化策略与方案</w:t>
      </w:r>
    </w:p>
    <w:p>
      <w:pPr>
        <w:ind w:left="0" w:right="0" w:firstLine="560"/>
        <w:spacing w:before="450" w:after="450" w:line="312" w:lineRule="auto"/>
      </w:pPr>
      <w:r>
        <w:rPr>
          <w:rFonts w:ascii="宋体" w:hAnsi="宋体" w:eastAsia="宋体" w:cs="宋体"/>
          <w:color w:val="000"/>
          <w:sz w:val="28"/>
          <w:szCs w:val="28"/>
        </w:rPr>
        <w:t xml:space="preserve">1.通过专案调整，实现采购计划与投资计划的有效对接</w:t>
      </w:r>
    </w:p>
    <w:p>
      <w:pPr>
        <w:ind w:left="0" w:right="0" w:firstLine="560"/>
        <w:spacing w:before="450" w:after="450" w:line="312" w:lineRule="auto"/>
      </w:pPr>
      <w:r>
        <w:rPr>
          <w:rFonts w:ascii="宋体" w:hAnsi="宋体" w:eastAsia="宋体" w:cs="宋体"/>
          <w:color w:val="000"/>
          <w:sz w:val="28"/>
          <w:szCs w:val="28"/>
        </w:rPr>
        <w:t xml:space="preserve">目前我司采购计划实行按年度编制，分月实施的原则，除个别零星应急调整的项目外，均在年度中期对全省的采购计划进行一次全盘的批量计划调整。在采购计划半年调整的现有模式上，针对投资计划下达后所带来的采购计划的增减情况，可在每年的11月份将由各级公司的投资、采购部门将投资与采购计划先行对接，于次年2-3月份投资计划下达后及时进行一次采购计划的专案调整。由各级公司的投资管理部门与采购部门共同牵头，加强沟通，密切配合，对采购年度计划中涉及的固定资产投资项目及信息化投资项目的项目数，项目金额，调整理由等进行对接与核实，由下至上汇总，由省公司采购办向公司董事会统一申报专案调整计划；由各级公司采购部门及时在系统中进行分解、录入与维护，加快企业内部信息流的高效流动，以此实现投资计划与采购计划的无缝对接。</w:t>
      </w:r>
    </w:p>
    <w:p>
      <w:pPr>
        <w:ind w:left="0" w:right="0" w:firstLine="560"/>
        <w:spacing w:before="450" w:after="450" w:line="312" w:lineRule="auto"/>
      </w:pPr>
      <w:r>
        <w:rPr>
          <w:rFonts w:ascii="宋体" w:hAnsi="宋体" w:eastAsia="宋体" w:cs="宋体"/>
          <w:color w:val="000"/>
          <w:sz w:val="28"/>
          <w:szCs w:val="28"/>
        </w:rPr>
        <w:t xml:space="preserve">2.通过绩效评估，建立采购计划考评体系。</w:t>
      </w:r>
    </w:p>
    <w:p>
      <w:pPr>
        <w:ind w:left="0" w:right="0" w:firstLine="560"/>
        <w:spacing w:before="450" w:after="450" w:line="312" w:lineRule="auto"/>
      </w:pPr>
      <w:r>
        <w:rPr>
          <w:rFonts w:ascii="宋体" w:hAnsi="宋体" w:eastAsia="宋体" w:cs="宋体"/>
          <w:color w:val="000"/>
          <w:sz w:val="28"/>
          <w:szCs w:val="28"/>
        </w:rPr>
        <w:t xml:space="preserve">对采购计划考核标准进行界定</w:t>
      </w:r>
    </w:p>
    <w:p>
      <w:pPr>
        <w:ind w:left="0" w:right="0" w:firstLine="560"/>
        <w:spacing w:before="450" w:after="450" w:line="312" w:lineRule="auto"/>
      </w:pPr>
      <w:r>
        <w:rPr>
          <w:rFonts w:ascii="宋体" w:hAnsi="宋体" w:eastAsia="宋体" w:cs="宋体"/>
          <w:color w:val="000"/>
          <w:sz w:val="28"/>
          <w:szCs w:val="28"/>
        </w:rPr>
        <w:t xml:space="preserve">将采购计划执行率纳入各部门绩效考核指标，合理设置审批环节。明确各节点业务办理和审批所需耗用的时间，测算出五种采购方式的采购项目从启动实施采购计划直至完成采购所有流程所需耗用的时间，以此作为采购计划进度考评的依据，促进各承办、职能部门提高工作效率。经公司董事会审定的采购项目执行计划，应于当年全部完成。对于招标采购项目执行情况以招标公告送为项目完成节点；对于招标以外的其他采购项目以商务文件发送至谈判对象为项目完成节点；对于已经完成招标所有程序但招标失败或流标的项目，视同完成。</w:t>
      </w:r>
    </w:p>
    <w:p>
      <w:pPr>
        <w:ind w:left="0" w:right="0" w:firstLine="560"/>
        <w:spacing w:before="450" w:after="450" w:line="312" w:lineRule="auto"/>
      </w:pPr>
      <w:r>
        <w:rPr>
          <w:rFonts w:ascii="宋体" w:hAnsi="宋体" w:eastAsia="宋体" w:cs="宋体"/>
          <w:color w:val="000"/>
          <w:sz w:val="28"/>
          <w:szCs w:val="28"/>
        </w:rPr>
        <w:t xml:space="preserve">对采购计划进行进度分解</w:t>
      </w:r>
    </w:p>
    <w:p>
      <w:pPr>
        <w:ind w:left="0" w:right="0" w:firstLine="560"/>
        <w:spacing w:before="450" w:after="450" w:line="312" w:lineRule="auto"/>
      </w:pPr>
      <w:r>
        <w:rPr>
          <w:rFonts w:ascii="宋体" w:hAnsi="宋体" w:eastAsia="宋体" w:cs="宋体"/>
          <w:color w:val="000"/>
          <w:sz w:val="28"/>
          <w:szCs w:val="28"/>
        </w:rPr>
        <w:t xml:space="preserve">省公司各部门及各子公司要严格按照制定的采购进度计划完成采购的各环节工作，如无法按进度计划完成的需向采购办提交书面说明进行进度调整。在编制采购计划时应注意：根据采购物资、工程或服务的规模和数量，具体的技术规范与规格，使用性能要求，对每批货物、服务或工程从准备到交货或结算需要多长时间做出安排。</w:t>
      </w:r>
    </w:p>
    <w:p>
      <w:pPr>
        <w:ind w:left="0" w:right="0" w:firstLine="560"/>
        <w:spacing w:before="450" w:after="450" w:line="312" w:lineRule="auto"/>
      </w:pPr>
      <w:r>
        <w:rPr>
          <w:rFonts w:ascii="宋体" w:hAnsi="宋体" w:eastAsia="宋体" w:cs="宋体"/>
          <w:color w:val="000"/>
          <w:sz w:val="28"/>
          <w:szCs w:val="28"/>
        </w:rPr>
        <w:t xml:space="preserve">将采购计划执行率纳入年度绩效考核</w:t>
      </w:r>
    </w:p>
    <w:p>
      <w:pPr>
        <w:ind w:left="0" w:right="0" w:firstLine="560"/>
        <w:spacing w:before="450" w:after="450" w:line="312" w:lineRule="auto"/>
      </w:pPr>
      <w:r>
        <w:rPr>
          <w:rFonts w:ascii="宋体" w:hAnsi="宋体" w:eastAsia="宋体" w:cs="宋体"/>
          <w:color w:val="000"/>
          <w:sz w:val="28"/>
          <w:szCs w:val="28"/>
        </w:rPr>
        <w:t xml:space="preserve">对于没有按照年度采购计划完成计划实施也未进行进度调整的子公司或省公司相关部门（政策性因素或不可抗力因素除外），可由省公司采购办通知企业管理处，企业管理部根据实际情况对责任部门绩效进行考评。</w:t>
      </w:r>
    </w:p>
    <w:p>
      <w:pPr>
        <w:ind w:left="0" w:right="0" w:firstLine="560"/>
        <w:spacing w:before="450" w:after="450" w:line="312" w:lineRule="auto"/>
      </w:pPr>
      <w:r>
        <w:rPr>
          <w:rFonts w:ascii="宋体" w:hAnsi="宋体" w:eastAsia="宋体" w:cs="宋体"/>
          <w:color w:val="000"/>
          <w:sz w:val="28"/>
          <w:szCs w:val="28"/>
        </w:rPr>
        <w:t xml:space="preserve">3.通过优化信息化平台，提高工作效率和改善作业流程。</w:t>
      </w:r>
    </w:p>
    <w:p>
      <w:pPr>
        <w:ind w:left="0" w:right="0" w:firstLine="560"/>
        <w:spacing w:before="450" w:after="450" w:line="312" w:lineRule="auto"/>
      </w:pPr>
      <w:r>
        <w:rPr>
          <w:rFonts w:ascii="宋体" w:hAnsi="宋体" w:eastAsia="宋体" w:cs="宋体"/>
          <w:color w:val="000"/>
          <w:sz w:val="28"/>
          <w:szCs w:val="28"/>
        </w:rPr>
        <w:t xml:space="preserve">实现与投资系统的及时对接</w:t>
      </w:r>
    </w:p>
    <w:p>
      <w:pPr>
        <w:ind w:left="0" w:right="0" w:firstLine="560"/>
        <w:spacing w:before="450" w:after="450" w:line="312" w:lineRule="auto"/>
      </w:pPr>
      <w:r>
        <w:rPr>
          <w:rFonts w:ascii="宋体" w:hAnsi="宋体" w:eastAsia="宋体" w:cs="宋体"/>
          <w:color w:val="000"/>
          <w:sz w:val="28"/>
          <w:szCs w:val="28"/>
        </w:rPr>
        <w:t xml:space="preserve">每年在国家局下达投资计划后,由省公司严格按照国家局下达的年度投资计划和拟建项目自主审批权限额度进行明细分解后,各级公司投资部门便可同时在投资管理信息系统中进行录入维护,形成本年度准确的投资计划。通过采购管理信息系统与投资管理信息系统的对接与关联，由项目实施部门在采购信息系统的计划管理模块上直接对数据进行更新，实现针对投资计划变更带来的采购计划变更的线上专案调整。</w:t>
      </w:r>
    </w:p>
    <w:p>
      <w:pPr>
        <w:ind w:left="0" w:right="0" w:firstLine="560"/>
        <w:spacing w:before="450" w:after="450" w:line="312" w:lineRule="auto"/>
      </w:pPr>
      <w:r>
        <w:rPr>
          <w:rFonts w:ascii="宋体" w:hAnsi="宋体" w:eastAsia="宋体" w:cs="宋体"/>
          <w:color w:val="000"/>
          <w:sz w:val="28"/>
          <w:szCs w:val="28"/>
        </w:rPr>
        <w:t xml:space="preserve">实现绩效考评</w:t>
      </w:r>
    </w:p>
    <w:p>
      <w:pPr>
        <w:ind w:left="0" w:right="0" w:firstLine="560"/>
        <w:spacing w:before="450" w:after="450" w:line="312" w:lineRule="auto"/>
      </w:pPr>
      <w:r>
        <w:rPr>
          <w:rFonts w:ascii="宋体" w:hAnsi="宋体" w:eastAsia="宋体" w:cs="宋体"/>
          <w:color w:val="000"/>
          <w:sz w:val="28"/>
          <w:szCs w:val="28"/>
        </w:rPr>
        <w:t xml:space="preserve">采购绩效指标体系包括采购计划完成及时率、采购周期、采购从启动实施采购计划直至完成采购所有流程所需耗用的时间等。通过上述数据在系统中的体现，建立子公司或部门的绩效评估体系，与采购实施过程关联，在系统中动态、持续的进行评价，正确及时反馈考评结果。</w:t>
      </w:r>
    </w:p>
    <w:p>
      <w:pPr>
        <w:ind w:left="0" w:right="0" w:firstLine="560"/>
        <w:spacing w:before="450" w:after="450" w:line="312" w:lineRule="auto"/>
      </w:pPr>
      <w:r>
        <w:rPr>
          <w:rFonts w:ascii="宋体" w:hAnsi="宋体" w:eastAsia="宋体" w:cs="宋体"/>
          <w:color w:val="000"/>
          <w:sz w:val="28"/>
          <w:szCs w:val="28"/>
        </w:rPr>
        <w:t xml:space="preserve">实现采购需求趋势预测</w:t>
      </w:r>
    </w:p>
    <w:p>
      <w:pPr>
        <w:ind w:left="0" w:right="0" w:firstLine="560"/>
        <w:spacing w:before="450" w:after="450" w:line="312" w:lineRule="auto"/>
      </w:pPr>
      <w:r>
        <w:rPr>
          <w:rFonts w:ascii="宋体" w:hAnsi="宋体" w:eastAsia="宋体" w:cs="宋体"/>
          <w:color w:val="000"/>
          <w:sz w:val="28"/>
          <w:szCs w:val="28"/>
        </w:rPr>
        <w:t xml:space="preserve">采购计划是对未来计划期内采购管理活动所做的预见性的安排和部署，以确定从组织外部采购哪些产品和服务，以最好的满足企业内部的需求，而采购量与采购计划金额提供的是代表采购支出情况的数字预报。为了使这些预测的数据体现出最大价值，采购管理系统中应当建立一个趋势预测模块，建立采购需求趋势模型。以系统中存储的现有历史数据资料为基础，通过指数平滑法等定量的分析方法进行横向与纵向的对比，结合卷烟工业企业的生产经营情况及宣传促销计划，反映采购需求，市场行情的变化，形成采购计划编制的初步依据，为企业的采购决策提供支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采购计划是在企业的战略目标框架之内提出的，应服务服从于企业的生产经营需要，只有趋于精准、科学、合理的采购预测与采购计划编制，才能从源头上推进采购实施的规范与高效，为实施精准采购、精准供应提供最基本的依据，杜绝采购中的各种资源的浪费，从而真正实现精益采购。</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涉农整合论文范文烟草2</w:t>
      </w:r>
    </w:p>
    <w:p>
      <w:pPr>
        <w:ind w:left="0" w:right="0" w:firstLine="560"/>
        <w:spacing w:before="450" w:after="450" w:line="312" w:lineRule="auto"/>
      </w:pPr>
      <w:r>
        <w:rPr>
          <w:rFonts w:ascii="宋体" w:hAnsi="宋体" w:eastAsia="宋体" w:cs="宋体"/>
          <w:color w:val="000"/>
          <w:sz w:val="28"/>
          <w:szCs w:val="28"/>
        </w:rPr>
        <w:t xml:space="preserve">1烟草工业企业应用精益成本管理的必要性</w:t>
      </w:r>
    </w:p>
    <w:p>
      <w:pPr>
        <w:ind w:left="0" w:right="0" w:firstLine="560"/>
        <w:spacing w:before="450" w:after="450" w:line="312" w:lineRule="auto"/>
      </w:pPr>
      <w:r>
        <w:rPr>
          <w:rFonts w:ascii="宋体" w:hAnsi="宋体" w:eastAsia="宋体" w:cs="宋体"/>
          <w:color w:val="000"/>
          <w:sz w:val="28"/>
          <w:szCs w:val="28"/>
        </w:rPr>
        <w:t xml:space="preserve">精益成本管理理念认为，企业是市场价格水平较低的接受者，企业唯一的出路就是通过市场价格“倒挤”产品成本。通过不断消除和减少供应链中不增值作业和浪费，以降低企业供应链成本，实现企业经济效益最大化。烟草工业企业是典型的市场价格接受型企业，烟叶的买价没有议价空间，卷烟售价是统一价格。在烟叶价格大幅上涨、卷烟产品售价不变的情况下，烟草工业企业要想挖掘税利空间，只有在精益成本管理上做文章。</w:t>
      </w:r>
    </w:p>
    <w:p>
      <w:pPr>
        <w:ind w:left="0" w:right="0" w:firstLine="560"/>
        <w:spacing w:before="450" w:after="450" w:line="312" w:lineRule="auto"/>
      </w:pPr>
      <w:r>
        <w:rPr>
          <w:rFonts w:ascii="宋体" w:hAnsi="宋体" w:eastAsia="宋体" w:cs="宋体"/>
          <w:color w:val="000"/>
          <w:sz w:val="28"/>
          <w:szCs w:val="28"/>
        </w:rPr>
        <w:t xml:space="preserve">2烟草工业企业精益成本管理的关键控制点</w:t>
      </w:r>
    </w:p>
    <w:p>
      <w:pPr>
        <w:ind w:left="0" w:right="0" w:firstLine="560"/>
        <w:spacing w:before="450" w:after="450" w:line="312" w:lineRule="auto"/>
      </w:pPr>
      <w:r>
        <w:rPr>
          <w:rFonts w:ascii="宋体" w:hAnsi="宋体" w:eastAsia="宋体" w:cs="宋体"/>
          <w:color w:val="000"/>
          <w:sz w:val="28"/>
          <w:szCs w:val="28"/>
        </w:rPr>
        <w:t xml:space="preserve">根据烟草工业企业的产品特色，精益研发是精益成本管理的起始点；根据成本结构，精益采购是精益成本管理的重要保障；根据生产特点，精益生产是精益成本管理的关键环节。</w:t>
      </w:r>
    </w:p>
    <w:p>
      <w:pPr>
        <w:ind w:left="0" w:right="0" w:firstLine="560"/>
        <w:spacing w:before="450" w:after="450" w:line="312" w:lineRule="auto"/>
      </w:pPr>
      <w:r>
        <w:rPr>
          <w:rFonts w:ascii="宋体" w:hAnsi="宋体" w:eastAsia="宋体" w:cs="宋体"/>
          <w:color w:val="000"/>
          <w:sz w:val="28"/>
          <w:szCs w:val="28"/>
        </w:rPr>
        <w:t xml:space="preserve">精益研发</w:t>
      </w:r>
    </w:p>
    <w:p>
      <w:pPr>
        <w:ind w:left="0" w:right="0" w:firstLine="560"/>
        <w:spacing w:before="450" w:after="450" w:line="312" w:lineRule="auto"/>
      </w:pPr>
      <w:r>
        <w:rPr>
          <w:rFonts w:ascii="宋体" w:hAnsi="宋体" w:eastAsia="宋体" w:cs="宋体"/>
          <w:color w:val="000"/>
          <w:sz w:val="28"/>
          <w:szCs w:val="28"/>
        </w:rPr>
        <w:t xml:space="preserve">新产品配方设计研究资料表明，在成本起因上，80%的产品成本是在产品设计阶段形成的。卷烟配方的设计决定了该产品的成本。成本管理的重点应放在卷烟配方设计上，这是卷烟品牌在市场竞争中成败的决定性因素。一个卷烟产品在设计时，烟叶配方和辅料的选择定位就基本确定了产品成本的主体，特别是在成本中占比最大的烟叶配方决定了卷烟产品成本的走势。现有产品配方的优化卷烟生产企业会根据配方烟叶库存量和市场销售反响做品牌配方维护。精益研发要求在对现有产品进行配方维护时，测算出几种不同维护方案的配方成本，选择配方成本最优的方案。特别是在烟叶价格逐年大幅增长的环境下，优化烟叶配方结构，是烟草工业企业降本增效的重要措施。在维护产品质量的同时，多维度多渠道探寻降本措施，从源头上做好成本控制。</w:t>
      </w:r>
    </w:p>
    <w:p>
      <w:pPr>
        <w:ind w:left="0" w:right="0" w:firstLine="560"/>
        <w:spacing w:before="450" w:after="450" w:line="312" w:lineRule="auto"/>
      </w:pPr>
      <w:r>
        <w:rPr>
          <w:rFonts w:ascii="宋体" w:hAnsi="宋体" w:eastAsia="宋体" w:cs="宋体"/>
          <w:color w:val="000"/>
          <w:sz w:val="28"/>
          <w:szCs w:val="28"/>
        </w:rPr>
        <w:t xml:space="preserve">精益采购</w:t>
      </w:r>
    </w:p>
    <w:p>
      <w:pPr>
        <w:ind w:left="0" w:right="0" w:firstLine="560"/>
        <w:spacing w:before="450" w:after="450" w:line="312" w:lineRule="auto"/>
      </w:pPr>
      <w:r>
        <w:rPr>
          <w:rFonts w:ascii="宋体" w:hAnsi="宋体" w:eastAsia="宋体" w:cs="宋体"/>
          <w:color w:val="000"/>
          <w:sz w:val="28"/>
          <w:szCs w:val="28"/>
        </w:rPr>
        <w:t xml:space="preserve">在卷烟产品成本构成中，以笔者所在单位为例，烟叶成本在总成本中所占比例高达，辅料占比为。辅料种类多且辅料采购价格每年变化较小，因此，在精益采购时应从烟叶采购入手开展精益成本管理工作。精益采购根据在产卷烟的配方，对库存烟叶的使用情况进行测算。根据库存烟叶的使用情况和今后品牌结构的需求，确定烟叶的采购计划。购买最需要的等级烟叶，在烟叶价格逐年上涨的情况下，控制卷烟产品中烟叶成本上涨幅度。</w:t>
      </w:r>
    </w:p>
    <w:p>
      <w:pPr>
        <w:ind w:left="0" w:right="0" w:firstLine="560"/>
        <w:spacing w:before="450" w:after="450" w:line="312" w:lineRule="auto"/>
      </w:pPr>
      <w:r>
        <w:rPr>
          <w:rFonts w:ascii="宋体" w:hAnsi="宋体" w:eastAsia="宋体" w:cs="宋体"/>
          <w:color w:val="000"/>
          <w:sz w:val="28"/>
          <w:szCs w:val="28"/>
        </w:rPr>
        <w:t xml:space="preserve">精益生产</w:t>
      </w:r>
    </w:p>
    <w:p>
      <w:pPr>
        <w:ind w:left="0" w:right="0" w:firstLine="560"/>
        <w:spacing w:before="450" w:after="450" w:line="312" w:lineRule="auto"/>
      </w:pPr>
      <w:r>
        <w:rPr>
          <w:rFonts w:ascii="宋体" w:hAnsi="宋体" w:eastAsia="宋体" w:cs="宋体"/>
          <w:color w:val="000"/>
          <w:sz w:val="28"/>
          <w:szCs w:val="28"/>
        </w:rPr>
        <w:t xml:space="preserve">从表面上看，先进的制丝设备和卷接包设备的应用及规模化生产，提高了卷烟生产的技术水平。但是设备运行使用维护水平和生产现场的精益化管理水平较低仍是生产过程中一大“硬伤”。表面的“繁荣”掩盖了一些深层次的矛盾，制造水平低下，加工过程物料消耗过大，导致制造成本增大。烟草工业企业开展精益生产，可以从工艺、质量、设备运行、生产现场管理等方面探寻降本增效的途径。设备养护加强设备养护，提高设备运行效率，降低设备故障率，并以作业指导书等形式规范关键工序的操作，提升设备稳定性，减少停机待机带来的生产浪费。加强生产过程监控加强生产过程监控，针对制丝、卷包过程废支、废料以及关键工序实施闭环管理，利用经验数据对生产异常情况及时反馈，查找异常因素并及时改进。增强全员节约意识，降低生产过程中各类物料消耗，降低产品直接成本。优化工艺标准烟草工业企业要以精益管理为契机，积极开展精益成本管理工作。在企业内部营造“人人懂精益，事事做精益”的氛围，发挥精益成本管理的功效，不断消除和减少供应链中不增值作业和浪费，以降低企业供应链成本，实现企业经济效益最大化，使企业核心竞争力不断增强。</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涉农整合论文范文烟草3</w:t>
      </w:r>
    </w:p>
    <w:p>
      <w:pPr>
        <w:ind w:left="0" w:right="0" w:firstLine="560"/>
        <w:spacing w:before="450" w:after="450" w:line="312" w:lineRule="auto"/>
      </w:pPr>
      <w:r>
        <w:rPr>
          <w:rFonts w:ascii="宋体" w:hAnsi="宋体" w:eastAsia="宋体" w:cs="宋体"/>
          <w:color w:val="000"/>
          <w:sz w:val="28"/>
          <w:szCs w:val="28"/>
        </w:rPr>
        <w:t xml:space="preserve">一、产品生命周期下精益成本控制要点</w:t>
      </w:r>
    </w:p>
    <w:p>
      <w:pPr>
        <w:ind w:left="0" w:right="0" w:firstLine="560"/>
        <w:spacing w:before="450" w:after="450" w:line="312" w:lineRule="auto"/>
      </w:pPr>
      <w:r>
        <w:rPr>
          <w:rFonts w:ascii="宋体" w:hAnsi="宋体" w:eastAsia="宋体" w:cs="宋体"/>
          <w:color w:val="000"/>
          <w:sz w:val="28"/>
          <w:szCs w:val="28"/>
        </w:rPr>
        <w:t xml:space="preserve">(一)产品采购阶段的成本控制</w:t>
      </w:r>
    </w:p>
    <w:p>
      <w:pPr>
        <w:ind w:left="0" w:right="0" w:firstLine="560"/>
        <w:spacing w:before="450" w:after="450" w:line="312" w:lineRule="auto"/>
      </w:pPr>
      <w:r>
        <w:rPr>
          <w:rFonts w:ascii="宋体" w:hAnsi="宋体" w:eastAsia="宋体" w:cs="宋体"/>
          <w:color w:val="000"/>
          <w:sz w:val="28"/>
          <w:szCs w:val="28"/>
        </w:rPr>
        <w:t xml:space="preserve">1、精益烟叶成本烟叶成本包括采购成本、加工成本、烟叶费用。采购成本主要为原烟成本；烟叶加工包括烟叶精选加工和复烤加工等加工方式，烟叶精选加工指为了满足高档卷烟的需要，原烟完成工商交接后，在打叶复烤前，再次对部分原烟进行精选。精选加工主要涉及烟叶等级和数量的变化。在此环节要按工艺配方要求进行精选，避免复烤后再进行挑选，减少非增值作业；烟叶费用是烟叶在采购环节、复烤加工环节、仓储中转环节发生的难以直接计入烟叶成本的相关费用。在此环节，应加强烟叶费用的预算、控制、对标管理和分析，降低烟叶采购、加工、仓储、运输等环节的费用。</w:t>
      </w:r>
    </w:p>
    <w:p>
      <w:pPr>
        <w:ind w:left="0" w:right="0" w:firstLine="560"/>
        <w:spacing w:before="450" w:after="450" w:line="312" w:lineRule="auto"/>
      </w:pPr>
      <w:r>
        <w:rPr>
          <w:rFonts w:ascii="宋体" w:hAnsi="宋体" w:eastAsia="宋体" w:cs="宋体"/>
          <w:color w:val="000"/>
          <w:sz w:val="28"/>
          <w:szCs w:val="28"/>
        </w:rPr>
        <w:t xml:space="preserve">2、精益辅料成本辅料主要包括卷烟纸、滤棒、接装纸、盒包装材料、条包装材料、内衬纸、框架纸、烟用胶粘剂、烟用纸箱、拉线、封签纸、透明包装膜等。多点生产的工业企业应采用集团化运作的模式，充分实现资源的共享，不断整合供应商，辅料采购要实行阳光工程，推行公开招标、比质、比价、比服务采购，不断增强采购成本控制能力，降低采购成本。</w:t>
      </w:r>
    </w:p>
    <w:p>
      <w:pPr>
        <w:ind w:left="0" w:right="0" w:firstLine="560"/>
        <w:spacing w:before="450" w:after="450" w:line="312" w:lineRule="auto"/>
      </w:pPr>
      <w:r>
        <w:rPr>
          <w:rFonts w:ascii="宋体" w:hAnsi="宋体" w:eastAsia="宋体" w:cs="宋体"/>
          <w:color w:val="000"/>
          <w:sz w:val="28"/>
          <w:szCs w:val="28"/>
        </w:rPr>
        <w:t xml:space="preserve">(二)原料仓储阶段的成本控制</w:t>
      </w:r>
    </w:p>
    <w:p>
      <w:pPr>
        <w:ind w:left="0" w:right="0" w:firstLine="560"/>
        <w:spacing w:before="450" w:after="450" w:line="312" w:lineRule="auto"/>
      </w:pPr>
      <w:r>
        <w:rPr>
          <w:rFonts w:ascii="宋体" w:hAnsi="宋体" w:eastAsia="宋体" w:cs="宋体"/>
          <w:color w:val="000"/>
          <w:sz w:val="28"/>
          <w:szCs w:val="28"/>
        </w:rPr>
        <w:t xml:space="preserve">烟叶仓储费用包括杀虫费、水电费、搬运装卸费、设备维护费、库耗、仓库租赁费、运输费等。烟叶醇化存储是卷烟生产的一个重要环节，烟叶醇化一般为2-3年，在烟叶管理方面，应减少烟叶储存和运输中的造碎，降低烟叶霉变率，降低虫害损失，降低人工装卸、搬转中的烟叶造碎，减少烟叶配料过程中的造碎，降低烟叶库耗，控制烟叶降级损失。</w:t>
      </w:r>
    </w:p>
    <w:p>
      <w:pPr>
        <w:ind w:left="0" w:right="0" w:firstLine="560"/>
        <w:spacing w:before="450" w:after="450" w:line="312" w:lineRule="auto"/>
      </w:pPr>
      <w:r>
        <w:rPr>
          <w:rFonts w:ascii="宋体" w:hAnsi="宋体" w:eastAsia="宋体" w:cs="宋体"/>
          <w:color w:val="000"/>
          <w:sz w:val="28"/>
          <w:szCs w:val="28"/>
        </w:rPr>
        <w:t xml:space="preserve">(三)产品制造阶段的成本控制</w:t>
      </w:r>
    </w:p>
    <w:p>
      <w:pPr>
        <w:ind w:left="0" w:right="0" w:firstLine="560"/>
        <w:spacing w:before="450" w:after="450" w:line="312" w:lineRule="auto"/>
      </w:pPr>
      <w:r>
        <w:rPr>
          <w:rFonts w:ascii="宋体" w:hAnsi="宋体" w:eastAsia="宋体" w:cs="宋体"/>
          <w:color w:val="000"/>
          <w:sz w:val="28"/>
          <w:szCs w:val="28"/>
        </w:rPr>
        <w:t xml:space="preserve">产品制造成本包括：原料成本、主要材料成本、燃料和动力成本、直接生产职工薪酬、制造费用。建立和完善物耗管理体系，持续提升物耗控制能力，实现生产过程精确控制，物耗管理精益求精，物耗使用精打细算，物耗成本稳步下降。</w:t>
      </w:r>
    </w:p>
    <w:p>
      <w:pPr>
        <w:ind w:left="0" w:right="0" w:firstLine="560"/>
        <w:spacing w:before="450" w:after="450" w:line="312" w:lineRule="auto"/>
      </w:pPr>
      <w:r>
        <w:rPr>
          <w:rFonts w:ascii="宋体" w:hAnsi="宋体" w:eastAsia="宋体" w:cs="宋体"/>
          <w:color w:val="000"/>
          <w:sz w:val="28"/>
          <w:szCs w:val="28"/>
        </w:rPr>
        <w:t xml:space="preserve">1、精益物料管理对生产环节中的关键指标严格考核如单箱耗烟叶，单箱耗卷烟纸、滤棒、盒包装纸、条包装纸、接装纸、内衬纸等材料消耗，单箱修理费等指标，通过成本控制即时化，提升工厂成本管理与控制水平。</w:t>
      </w:r>
    </w:p>
    <w:p>
      <w:pPr>
        <w:ind w:left="0" w:right="0" w:firstLine="560"/>
        <w:spacing w:before="450" w:after="450" w:line="312" w:lineRule="auto"/>
      </w:pPr>
      <w:r>
        <w:rPr>
          <w:rFonts w:ascii="宋体" w:hAnsi="宋体" w:eastAsia="宋体" w:cs="宋体"/>
          <w:color w:val="000"/>
          <w:sz w:val="28"/>
          <w:szCs w:val="28"/>
        </w:rPr>
        <w:t xml:space="preserve">2、精益指标分解分析产品的实际成本，比较实际成本与标准成本的差异，针对差异部分实施持续改进，不断实现成本的降低。具体的基础工作是不断完善目标考核体系，细化指标，责任到位，完善制度，建立健全核算台账，成立责任中心，明确成本管理职责，严格按照责任成本管理的要求，把责任成本分解量化，落实到每一个班组，每一台卷包机组，每一道工序，指标分解到哪里，考核量化就到哪里，真正把每一项责任成本核算工作落到实处。</w:t>
      </w:r>
    </w:p>
    <w:p>
      <w:pPr>
        <w:ind w:left="0" w:right="0" w:firstLine="560"/>
        <w:spacing w:before="450" w:after="450" w:line="312" w:lineRule="auto"/>
      </w:pPr>
      <w:r>
        <w:rPr>
          <w:rFonts w:ascii="宋体" w:hAnsi="宋体" w:eastAsia="宋体" w:cs="宋体"/>
          <w:color w:val="000"/>
          <w:sz w:val="28"/>
          <w:szCs w:val="28"/>
        </w:rPr>
        <w:t xml:space="preserve">3、精益节能降耗增强员工节约意识，大力推进节能降耗工作，鼓励员工密切关注车辆油耗和水电汽耗费，使员工对费用支出由“用了算”变为“算着用”，落实成本管理责任。</w:t>
      </w:r>
    </w:p>
    <w:p>
      <w:pPr>
        <w:ind w:left="0" w:right="0" w:firstLine="560"/>
        <w:spacing w:before="450" w:after="450" w:line="312" w:lineRule="auto"/>
      </w:pPr>
      <w:r>
        <w:rPr>
          <w:rFonts w:ascii="宋体" w:hAnsi="宋体" w:eastAsia="宋体" w:cs="宋体"/>
          <w:color w:val="000"/>
          <w:sz w:val="28"/>
          <w:szCs w:val="28"/>
        </w:rPr>
        <w:t xml:space="preserve">4、精益流程管理研究降耗的各种途径，运用精益6西格玛管理，加强关键环节的成本控制，通过提高梗丝气流干燥出口水分稳定性，切叶丝机出口水分稳定性，提高产品质量稳定性，降低后道工序烟丝造碎，减少烘后退烟末量，提高叶丝率和梗丝率指标。</w:t>
      </w:r>
    </w:p>
    <w:p>
      <w:pPr>
        <w:ind w:left="0" w:right="0" w:firstLine="560"/>
        <w:spacing w:before="450" w:after="450" w:line="312" w:lineRule="auto"/>
      </w:pPr>
      <w:r>
        <w:rPr>
          <w:rFonts w:ascii="宋体" w:hAnsi="宋体" w:eastAsia="宋体" w:cs="宋体"/>
          <w:color w:val="000"/>
          <w:sz w:val="28"/>
          <w:szCs w:val="28"/>
        </w:rPr>
        <w:t xml:space="preserve">(四)产品销售阶段的成本控制</w:t>
      </w:r>
    </w:p>
    <w:p>
      <w:pPr>
        <w:ind w:left="0" w:right="0" w:firstLine="560"/>
        <w:spacing w:before="450" w:after="450" w:line="312" w:lineRule="auto"/>
      </w:pPr>
      <w:r>
        <w:rPr>
          <w:rFonts w:ascii="宋体" w:hAnsi="宋体" w:eastAsia="宋体" w:cs="宋体"/>
          <w:color w:val="000"/>
          <w:sz w:val="28"/>
          <w:szCs w:val="28"/>
        </w:rPr>
        <w:t xml:space="preserve">销售费用包括：包括销售人员的办公费、业务招待费、会议费、职工薪酬、折旧费、运输费、装卸费、挑选整理费、包装费、展览费、保管费、检验费、劳务费、差旅费、商品损耗、保险费、租赁费、车杂费、手续费、水电费、修理费、交易手续费、国内宣传营销费用、国际市场营销费用、长期待摊费用摊销、无形资产摊销、其他。</w:t>
      </w:r>
    </w:p>
    <w:p>
      <w:pPr>
        <w:ind w:left="0" w:right="0" w:firstLine="560"/>
        <w:spacing w:before="450" w:after="450" w:line="312" w:lineRule="auto"/>
      </w:pPr>
      <w:r>
        <w:rPr>
          <w:rFonts w:ascii="宋体" w:hAnsi="宋体" w:eastAsia="宋体" w:cs="宋体"/>
          <w:color w:val="000"/>
          <w:sz w:val="28"/>
          <w:szCs w:val="28"/>
        </w:rPr>
        <w:t xml:space="preserve">1、严控预算，过程控制在预算范围内，全面推行销售目标责任管理，按照精益管理的原则，将全年销售费用预算指标逐项逐级分解落实，按季度月度推进实施、跟踪落实。</w:t>
      </w:r>
    </w:p>
    <w:p>
      <w:pPr>
        <w:ind w:left="0" w:right="0" w:firstLine="560"/>
        <w:spacing w:before="450" w:after="450" w:line="312" w:lineRule="auto"/>
      </w:pPr>
      <w:r>
        <w:rPr>
          <w:rFonts w:ascii="宋体" w:hAnsi="宋体" w:eastAsia="宋体" w:cs="宋体"/>
          <w:color w:val="000"/>
          <w:sz w:val="28"/>
          <w:szCs w:val="28"/>
        </w:rPr>
        <w:t xml:space="preserve">2、规范运作、追求实效建立健全原始记录管理制度，加强宣传物料的实物管理，严格控制宣传物料的检验、入库、保管、领用、出库等环节。按照“钱要用在刀刃上，花了钱要出成效”的原则，使用好监管好促销物资，杜绝铺张浪费、挪作他用；制定合理的销售费用控制标准，激发销售人员的工作积极性，使销售人员形成节约销售费用支出的积极性；建立完善的营销人员业绩考核评价体系，提高企业销售费用的使用效率。</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在烟草工业企业采用产品生命周期下的精益成本管理，有利于企业在市场上获得持久的成本竞争优势，也是烟草工业企业成本管理的必然选择。我们要以强烈的责任感和使命感，思考管理中的短板、发现管理中的问题，抓住关键、有效推进，在产品生命周期中，使精益成本管理在节约资源、减少浪费、提高效益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涉农整合论文范文烟草4</w:t>
      </w:r>
    </w:p>
    <w:p>
      <w:pPr>
        <w:ind w:left="0" w:right="0" w:firstLine="560"/>
        <w:spacing w:before="450" w:after="450" w:line="312" w:lineRule="auto"/>
      </w:pPr>
      <w:r>
        <w:rPr>
          <w:rFonts w:ascii="宋体" w:hAnsi="宋体" w:eastAsia="宋体" w:cs="宋体"/>
          <w:color w:val="000"/>
          <w:sz w:val="28"/>
          <w:szCs w:val="28"/>
        </w:rPr>
        <w:t xml:space="preserve">烟草农业生产的发展的关键影响因素是种烟的风险,如果烟农的种烟风险无法得到有效的保障,就會降低烟农的种植积极性,影响到烟草农业的生产发展.所以,要想能够促进现代烟草农业健康、稳定的发展,就需要建立完善的风险防范保障体系.具体方法如：加强与气象部门的合作,做好自然灾害的预防；创新发展烟叶保险业务,降低烟农的种植风险等.</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综上所述,现代烟草农业之路的发展是一个长期且艰巨的任务,目前还存在比较多的问题,需要在实践中不断总结经验对其进行完善,主要可以从烟草的生产设备、烟草生产的专业人才培养以及经营管理方面等进行改革与创新,以此来促进我国现代烟草农业之路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唐莉娜,陈顺辉. 循环农业：现代烟草农业可持续发展的必然选择[C].中国烟草学会学术年会. 20_.</w:t>
      </w:r>
    </w:p>
    <w:p>
      <w:pPr>
        <w:ind w:left="0" w:right="0" w:firstLine="560"/>
        <w:spacing w:before="450" w:after="450" w:line="312" w:lineRule="auto"/>
      </w:pPr>
      <w:r>
        <w:rPr>
          <w:rFonts w:ascii="宋体" w:hAnsi="宋体" w:eastAsia="宋体" w:cs="宋体"/>
          <w:color w:val="000"/>
          <w:sz w:val="28"/>
          <w:szCs w:val="28"/>
        </w:rPr>
        <w:t xml:space="preserve">[2] 宋光辉, 庞天河, 刘艳芳, 等. 现代烟草农业发展的瓶颈与对策[J]. 安徽农业科学, 20_, 39（7）：4400-4401.</w:t>
      </w:r>
    </w:p>
    <w:p>
      <w:pPr>
        <w:ind w:left="0" w:right="0" w:firstLine="560"/>
        <w:spacing w:before="450" w:after="450" w:line="312" w:lineRule="auto"/>
      </w:pPr>
      <w:r>
        <w:rPr>
          <w:rFonts w:ascii="宋体" w:hAnsi="宋体" w:eastAsia="宋体" w:cs="宋体"/>
          <w:color w:val="000"/>
          <w:sz w:val="28"/>
          <w:szCs w:val="28"/>
        </w:rPr>
        <w:t xml:space="preserve">[3] 侯乐. 现代烟草生产与农业发展的关系[J]. 江西农业,20_（18）：112.</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涉农整合论文范文烟草5</w:t>
      </w:r>
    </w:p>
    <w:p>
      <w:pPr>
        <w:ind w:left="0" w:right="0" w:firstLine="560"/>
        <w:spacing w:before="450" w:after="450" w:line="312" w:lineRule="auto"/>
      </w:pPr>
      <w:r>
        <w:rPr>
          <w:rFonts w:ascii="宋体" w:hAnsi="宋体" w:eastAsia="宋体" w:cs="宋体"/>
          <w:color w:val="000"/>
          <w:sz w:val="28"/>
          <w:szCs w:val="28"/>
        </w:rPr>
        <w:t xml:space="preserve">由于目前我国烟叶的生产大多数没有形成规模化、专业化和机械化,加上烟农的生产管理水平存在明显差异等因素,使之烟草生产的水平和劳动生产率较低.同时,烟叶供求结构性、区域性矛盾比较明显,年际之间的烟叶质量差距较大,很多高档卷烟的生产缺乏高质量的原料,无法满足相关企业的需求[3].</w:t>
      </w:r>
    </w:p>
    <w:p>
      <w:pPr>
        <w:ind w:left="0" w:right="0" w:firstLine="560"/>
        <w:spacing w:before="450" w:after="450" w:line="312" w:lineRule="auto"/>
      </w:pPr>
      <w:r>
        <w:rPr>
          <w:rFonts w:ascii="宋体" w:hAnsi="宋体" w:eastAsia="宋体" w:cs="宋体"/>
          <w:color w:val="000"/>
          <w:sz w:val="28"/>
          <w:szCs w:val="28"/>
        </w:rPr>
        <w:t xml:space="preserve">4 发展现代烟草农业的建议</w:t>
      </w:r>
    </w:p>
    <w:p>
      <w:pPr>
        <w:ind w:left="0" w:right="0" w:firstLine="560"/>
        <w:spacing w:before="450" w:after="450" w:line="312" w:lineRule="auto"/>
      </w:pPr>
      <w:r>
        <w:rPr>
          <w:rFonts w:ascii="宋体" w:hAnsi="宋体" w:eastAsia="宋体" w:cs="宋体"/>
          <w:color w:val="000"/>
          <w:sz w:val="28"/>
          <w:szCs w:val="28"/>
        </w:rPr>
        <w:t xml:space="preserve">加强烟区基础设施的建设,改善烟叶的生产环境 建设好烟区的基础设施、才可以使烟叶的生产条件得到改善,确保烟叶生产产业的健康、持续和稳定发展.因此,发展现代烟草农业,就必须落实执行好烟区生产的配套工程建设工作,并按照相关的标准和要求对土地资源进行整治,促进烟田的抗自然灾害能力和产出效益得到提高.同时,要加强烟叶基层站的建设,促进基层站的管理水平和服务质量提升.加强先进适用农机具的推广和应用,促进其机械化生产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2025-01-19T08:25:40+08:00</dcterms:created>
  <dcterms:modified xsi:type="dcterms:W3CDTF">2025-01-19T08:25:40+08:00</dcterms:modified>
</cp:coreProperties>
</file>

<file path=docProps/custom.xml><?xml version="1.0" encoding="utf-8"?>
<Properties xmlns="http://schemas.openxmlformats.org/officeDocument/2006/custom-properties" xmlns:vt="http://schemas.openxmlformats.org/officeDocument/2006/docPropsVTypes"/>
</file>