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法院学术论文范文精选11篇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法院学术论文范文 第一篇&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第一篇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第二篇</w:t>
      </w:r>
    </w:p>
    <w:p>
      <w:pPr>
        <w:ind w:left="0" w:right="0" w:firstLine="560"/>
        <w:spacing w:before="450" w:after="450" w:line="312" w:lineRule="auto"/>
      </w:pPr>
      <w:r>
        <w:rPr>
          <w:rFonts w:ascii="宋体" w:hAnsi="宋体" w:eastAsia="宋体" w:cs="宋体"/>
          <w:color w:val="000"/>
          <w:sz w:val="28"/>
          <w:szCs w:val="28"/>
        </w:rPr>
        <w:t xml:space="preserve">你的法律专业论文准备往什么方向写，选题老师审核通过了没，有没有列个大纲让老师看一下写作方向？ 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 （一）选题毕业论文（设计）题目应符合本专业的培养目标和教学要求，具有综合性和创新性。本科生要根据自己的实际情况和专业特长，选择适当的论文题目，但所写论文要与本专业所学课程有关。（二）查阅资料、列出论文提纲题目选定后，要在指导教师指导下开展调研和进行实验，搜集、查阅有关资料，进行加工、提炼，然后列出详细的写作提纲。（三）完成初稿根据所列提纲，按指导教师的意见认真完成初稿。（四）定稿初稿须经指导教师审阅，并按其意见和要求进行修改，然后定稿。一般毕业论文题目的选择最好不要太泛，越具体越好，而且老师希望学生能结合自己学过的知识对问题进行分析和解决。不知道你是否确定了选题，确定选题了接下来你需要根据选题去查阅前辈们的相关论文，看看人家是怎么规划论文整体框架的；其次就是需要自己动手收集资料了，进而整理和分析资料得出自己的论文框架；最后就是按照框架去组织论文了。你如果需要什么参考资料和范文我可以提供给你。还有什么不了解的可以直接问我，希望可以帮到你，祝写作过程顺利毕业论文选题的方法: 一、尽快确定毕业论文的选题方向 在毕业论文工作布置后,每个人都应遵循选题的基本原则,在 较短的时间内把选题的方向确定下来。从毕业论文题目的性质来看,基本上可以分为两大类:一类 是社会主义现代化建设实践中提出的理论和实际问题;另一类是专业学科本身发展中存在的基本范 畴和基本理论问题。大学生应根据自己的志趣和爱好,尽快从上述两大类中确定一个方向。二、在初步调查研究的基础上选定毕业论文的具体题目在选题的方向确定以后,还要经过一定的 调查和研究,来进一步确定选题的范围,以至最后选定具体题目。下面介绍两种常见的选题方法。 浏览捕捉法 :这种方法就是通过对占有的文献资料快速地、大量地阅读,在比较中来确定 论文题目地方法。浏览,一般是在资料占有达到一定数量时集中一段时间进行,这样便于对资料作 集中的比较和鉴别。浏览的目的是在咀嚼消化已有资料的过程中,提出问题,寻找自己的研究课 题。这就需要对收集到的材料作一全面的阅读研究,主要的、次要的、不同角度的、不同观点的都 应了解,不能看了一些资料,有了一点看法,就到此为止,急于动笔。也不能“先入为主”,以自己头 脑中原有的观点或看了第一篇资料后得到的看法去决定取舍。而应冷静地、客观地对所有资料作 认真的分析思考。在浩如烟海,内容丰富的资料中吸取营养,反复思考琢磨许多时候之后,必然会有 所发现,这是搞科学研究的人时常会碰到的情形。 浏览捕捉法一般可按以下步骤进行: 第一步,广 泛地浏览资料。在浏览中要注意勤作笔录,随时记下资料的纲目,记下资料中对自己影响最深刻的 观点、论据、论证方法等,记下脑海中涌现的点滴体会。当然,手抄笔录并不等于有言必录,有文必 录,而是要做细心的选择,有目的、有重点地摘录,当详则详,当略则略,一些相同的或类似的观点和 材料则不必重复摘录,只需记下资料来源及页码就行,以避免浪费时间和精力。 第二步,是将阅读 所得到的方方面面的内容,进行分类、排列、组合,从中寻找问题、发现问题,材料可按纲目分类,如 分成: 系统介绍有关问题研究发展概况的资料; 对某一个问题研究情况的资料; 对同一问题几种 不同观点的资料; 对某一问题研究最新的资料和成果等等。 第三步,将自己在研究中的体会与资料分别加以比较,找出哪些体会在资料中没有或部分没有;哪些体会虽然资料已有,但自己对此有不 同看法;哪些体会和资料是基本一致的;哪些体会是在资料基础上的深化和发挥等等。经过几番深 思熟虑的思考过程,就容易萌生自己的想法。把这种想法及时捕捉住,再作进一步的思考,选题的目 标也就会渐渐明确起来。</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第三篇</w:t>
      </w:r>
    </w:p>
    <w:p>
      <w:pPr>
        <w:ind w:left="0" w:right="0" w:firstLine="560"/>
        <w:spacing w:before="450" w:after="450" w:line="312" w:lineRule="auto"/>
      </w:pPr>
      <w:r>
        <w:rPr>
          <w:rFonts w:ascii="宋体" w:hAnsi="宋体" w:eastAsia="宋体" w:cs="宋体"/>
          <w:color w:val="000"/>
          <w:sz w:val="28"/>
          <w:szCs w:val="28"/>
        </w:rPr>
        <w:t xml:space="preserve">法学毕业论文的格式模板</w:t>
      </w:r>
    </w:p>
    <w:p>
      <w:pPr>
        <w:ind w:left="0" w:right="0" w:firstLine="560"/>
        <w:spacing w:before="450" w:after="450" w:line="312" w:lineRule="auto"/>
      </w:pPr>
      <w:r>
        <w:rPr>
          <w:rFonts w:ascii="宋体" w:hAnsi="宋体" w:eastAsia="宋体" w:cs="宋体"/>
          <w:color w:val="000"/>
          <w:sz w:val="28"/>
          <w:szCs w:val="28"/>
        </w:rPr>
        <w:t xml:space="preserve">【文章导读】认真撰写法学毕业论文并顺利通过论文答辩，是取得本科毕业证书和学士学位的必要条件。 我为您整理了法学毕业论文格式模板 ，供您参考和阅读。</w:t>
      </w:r>
    </w:p>
    <w:p>
      <w:pPr>
        <w:ind w:left="0" w:right="0" w:firstLine="560"/>
        <w:spacing w:before="450" w:after="450" w:line="312" w:lineRule="auto"/>
      </w:pPr>
      <w:r>
        <w:rPr>
          <w:rFonts w:ascii="宋体" w:hAnsi="宋体" w:eastAsia="宋体" w:cs="宋体"/>
          <w:color w:val="000"/>
          <w:sz w:val="28"/>
          <w:szCs w:val="28"/>
        </w:rPr>
        <w:t xml:space="preserve">摘 要： 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 模拟法庭；毕业论文；科研能力</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   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第四篇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第五篇</w:t>
      </w:r>
    </w:p>
    <w:p>
      <w:pPr>
        <w:ind w:left="0" w:right="0" w:firstLine="560"/>
        <w:spacing w:before="450" w:after="450" w:line="312" w:lineRule="auto"/>
      </w:pPr>
      <w:r>
        <w:rPr>
          <w:rFonts w:ascii="宋体" w:hAnsi="宋体" w:eastAsia="宋体" w:cs="宋体"/>
          <w:color w:val="000"/>
          <w:sz w:val="28"/>
          <w:szCs w:val="28"/>
        </w:rPr>
        <w:t xml:space="preserve">法律是国家的重要组成部分，法学专业的人才培养也越来越重要。下面是我为大家整理的本科法学 毕业 论文，供大家参考。</w:t>
      </w:r>
    </w:p>
    <w:p>
      <w:pPr>
        <w:ind w:left="0" w:right="0" w:firstLine="560"/>
        <w:spacing w:before="450" w:after="450" w:line="312" w:lineRule="auto"/>
      </w:pPr>
      <w:r>
        <w:rPr>
          <w:rFonts w:ascii="宋体" w:hAnsi="宋体" w:eastAsia="宋体" w:cs="宋体"/>
          <w:color w:val="000"/>
          <w:sz w:val="28"/>
          <w:szCs w:val="28"/>
        </w:rPr>
        <w:t xml:space="preserve">[摘要]近代中国私立法律 教育 经历了由严禁到准允的转变，打破了官办法律教育的专制垄断体制，为这一时期法律教育的发展作出了贡献。其从无到有，大量涌现，很快就遍布全国，并在适应社会发展的客观要求中形成了自己的办学理念。其办学理念的时代意义主要包括三个方面：一是办学主体观念的转变;二是教育体制的完备;三是教学内容及形式的改善。在其一波三折的发展历程中，形成了一些可以辨识的价值和特点，启示着我们进一步认识法律教育现代化进程中的若干基本矛盾和基本问题。</w:t>
      </w:r>
    </w:p>
    <w:p>
      <w:pPr>
        <w:ind w:left="0" w:right="0" w:firstLine="560"/>
        <w:spacing w:before="450" w:after="450" w:line="312" w:lineRule="auto"/>
      </w:pPr>
      <w:r>
        <w:rPr>
          <w:rFonts w:ascii="宋体" w:hAnsi="宋体" w:eastAsia="宋体" w:cs="宋体"/>
          <w:color w:val="000"/>
          <w:sz w:val="28"/>
          <w:szCs w:val="28"/>
        </w:rPr>
        <w:t xml:space="preserve">【关键词】近代中国;私立法律教育;办学理念;现代化</w:t>
      </w:r>
    </w:p>
    <w:p>
      <w:pPr>
        <w:ind w:left="0" w:right="0" w:firstLine="560"/>
        <w:spacing w:before="450" w:after="450" w:line="312" w:lineRule="auto"/>
      </w:pPr>
      <w:r>
        <w:rPr>
          <w:rFonts w:ascii="宋体" w:hAnsi="宋体" w:eastAsia="宋体" w:cs="宋体"/>
          <w:color w:val="000"/>
          <w:sz w:val="28"/>
          <w:szCs w:val="28"/>
        </w:rPr>
        <w:t xml:space="preserve">中国传统教育向来是官学和私学并存，及至近代中国的大学教育仍承袭了这一传统。但近代中国新式法律教育在清末一度是被官办学校所垄断的，后因立宪形势紧迫才开通禁令。就近代中国私立法律教育而言，其经历了由严禁到准允的转变。私立法律教育从无到有，再到大量涌现，并很快遍布全国。虽打破了官办法律教育的专制垄断体制，在近代中国新式法律教育办学主体上增加了一种新形式，是对官办法律教育的一种补充，为这一时期法律教育的发展作出了贡献，但毋庸讳言，由于其发展中呈现出泛滥成灾的趋势，也产生了一些消极的影响。本篇拟以办学理念为视角，探索近代中国私立法律教育的发展，并 总结 其正反两方面的历史 经验 和教训。</w:t>
      </w:r>
    </w:p>
    <w:p>
      <w:pPr>
        <w:ind w:left="0" w:right="0" w:firstLine="560"/>
        <w:spacing w:before="450" w:after="450" w:line="312" w:lineRule="auto"/>
      </w:pPr>
      <w:r>
        <w:rPr>
          <w:rFonts w:ascii="宋体" w:hAnsi="宋体" w:eastAsia="宋体" w:cs="宋体"/>
          <w:color w:val="000"/>
          <w:sz w:val="28"/>
          <w:szCs w:val="28"/>
        </w:rPr>
        <w:t xml:space="preserve">一、近代中国私立法律教育的办学理念</w:t>
      </w:r>
    </w:p>
    <w:p>
      <w:pPr>
        <w:ind w:left="0" w:right="0" w:firstLine="560"/>
        <w:spacing w:before="450" w:after="450" w:line="312" w:lineRule="auto"/>
      </w:pPr>
      <w:r>
        <w:rPr>
          <w:rFonts w:ascii="宋体" w:hAnsi="宋体" w:eastAsia="宋体" w:cs="宋体"/>
          <w:color w:val="000"/>
          <w:sz w:val="28"/>
          <w:szCs w:val="28"/>
        </w:rPr>
        <w:t xml:space="preserve">近代中国的新式法律教育是伴随着法律制度的变革发展起来的。写作论文在清末法制改革中，为适应社会发展的迫切需要，清政府不得不把法律人才的培养和法制变革紧密结合起来，开始以西方资产阶级法学教育的思想、 方法 来培育法律人才。但在其起始阶段，私立法律教育并未纳入清廷政策的许可范围。1904年的《学务纲要》明令规定：“私学堂禁专习政治法律”。直到1910年清廷才明令准办并推广私立法政学堂的设置。此后，私立法政学堂从无到有到大量涌现，很快就遍布全国，并在适应社会发展的客观要求中形成了自己的办学理念。</w:t>
      </w:r>
    </w:p>
    <w:p>
      <w:pPr>
        <w:ind w:left="0" w:right="0" w:firstLine="560"/>
        <w:spacing w:before="450" w:after="450" w:line="312" w:lineRule="auto"/>
      </w:pPr>
      <w:r>
        <w:rPr>
          <w:rFonts w:ascii="宋体" w:hAnsi="宋体" w:eastAsia="宋体" w:cs="宋体"/>
          <w:color w:val="000"/>
          <w:sz w:val="28"/>
          <w:szCs w:val="28"/>
        </w:rPr>
        <w:t xml:space="preserve">第一，以养成专门法政学识，足资应用为宗旨。清末，由官治走向自治，在时人看来，“所有议员自治职员审判官吏，非有法政之素养不足以趋赴事机，需才既众，自宜广加培成以资任使，若专恃官立学堂为途未免稍狭”，需要另辟办学 渠道 、扩大办学规模，进而培养大批具有法学专门知识的人才，进入立法、司法、执法和行政部门。也就是在这一背景之下，1910年学部奏议复浙江巡抚折，准予私立学堂专习政治法律。同年，为进一步适应立宪形势发展的需要，学部在改订法政学堂章程的立学总义中.将此前的“以造已仕人员，研精中外法律各具政治知识足资应用为宗旨”，[2]改定为“以养成专门法政学识，足资应用为宗旨”。[3]这一培养宗旨的调整，不仅突破了先前“以造已仕人员”的局限，将招生对象扩大了，而且用“以养成专门法政学识”置换“研精中外法律各具政治知识”，很显然较之前更强调法政学堂教育的应用性。</w:t>
      </w:r>
    </w:p>
    <w:p>
      <w:pPr>
        <w:ind w:left="0" w:right="0" w:firstLine="560"/>
        <w:spacing w:before="450" w:after="450" w:line="312" w:lineRule="auto"/>
      </w:pPr>
      <w:r>
        <w:rPr>
          <w:rFonts w:ascii="宋体" w:hAnsi="宋体" w:eastAsia="宋体" w:cs="宋体"/>
          <w:color w:val="000"/>
          <w:sz w:val="28"/>
          <w:szCs w:val="28"/>
        </w:rPr>
        <w:t xml:space="preserve">第二，取法日本法学教育模式，与官办法政学堂整齐戈哇一。在1910年的《学部奏改定法政学堂章程折》中，虽明言“参考各国学制，拟具改订法政学堂章程三十一条”，但无论是其课程体系设置，还是其课程所反映的教学内容大多都蹈袭日本，这一局面及至民初也没有大的改变。为整肃私立法政教育，不仅在此前颁布的《学部奏议复浙抚奏变通部章准予私立学堂专习法致折》中规定，“各科课程、学生入学程度均按照官立法政学堂本科章程办理”，而且在《学部奏改定法政学堂章程折》中又申令，此后京外新开的私立法政学堂，均按照此改定章程办理。</w:t>
      </w:r>
    </w:p>
    <w:p>
      <w:pPr>
        <w:ind w:left="0" w:right="0" w:firstLine="560"/>
        <w:spacing w:before="450" w:after="450" w:line="312" w:lineRule="auto"/>
      </w:pPr>
      <w:r>
        <w:rPr>
          <w:rFonts w:ascii="宋体" w:hAnsi="宋体" w:eastAsia="宋体" w:cs="宋体"/>
          <w:color w:val="000"/>
          <w:sz w:val="28"/>
          <w:szCs w:val="28"/>
        </w:rPr>
        <w:t xml:space="preserve">第三，适应时势变化的客观需要，因时制宜调整办学层次和规模。在《学部奏议复浙抚奏变通部章准予私立学堂专习法政折》中，为防范“趋于简易，以滋速成之弊”，明令私立法政学堂“附设别科，惟不得专设别科”。但时隔半年之久，面对当时中学毕业生人数过少，各处法政学堂的正科难以正常开办的实际困境，为应一时之需，学部认为“自应量予变通，准其先设别科，以应急需，俟将来中学堂毕业生渐多，再将别科章程废止，¨做了应时变通的调整。及至民国二年，“各处法政专门学校纷纷添设别科，入学新生，动辄数百。考其内容，大率有专门之名，无专门之实。”学部为遏止流弊的发生，则严令“不得再招考别科新生”。同年，教育部又通咨各省，严令“所有省外私立法政专门学校.非属繁盛商埠、经费充裕、办理合法、不滋流弊者，应请贵民政长酌量情形，饬令停办或改为法政讲习所可也。”通过强化监督管理，关闭了一些条件不合格的私立法政学校。</w:t>
      </w:r>
    </w:p>
    <w:p>
      <w:pPr>
        <w:ind w:left="0" w:right="0" w:firstLine="560"/>
        <w:spacing w:before="450" w:after="450" w:line="312" w:lineRule="auto"/>
      </w:pPr>
      <w:r>
        <w:rPr>
          <w:rFonts w:ascii="宋体" w:hAnsi="宋体" w:eastAsia="宋体" w:cs="宋体"/>
          <w:color w:val="000"/>
          <w:sz w:val="28"/>
          <w:szCs w:val="28"/>
        </w:rPr>
        <w:t xml:space="preserve">第四，适当放宽办学地点，使用统编的审定教材。1910年，清廷在解禁私立法政学堂之始，为便于监督，参照日本的做法，将私立法政专门学堂的办学地点限于省会。但时隔不到半年，鉴于“按照光绪三十四年宪政编查馆奏定逐年筹备清单，省城及商埠地方等处各级审判厅须于第三年内一律成立。则通商口岸须用司法人材实与省城同关紧要，自应将私立法政学堂限于省会一节，酌量推广”，规定“凡繁盛商埠及交通便利之地，经费充裕课程完备者，一律准于呈请设立法政学堂，以广造就。”[7]与此同时，学部基于“各国法政之学派别不同，各有系统，必折衷于一是，始可以杜歧趋而崇政体”的判断，拟取京师法政学堂和京师法律学堂的各科讲义，“慎选妥员审定刊行，以资研究而端趋向，庶于制宜通变之中，仍寓划一整齐之意。”[8]在解禁私立法政学堂的同时，设想以颁发统一教材的办法来加以调控。</w:t>
      </w:r>
    </w:p>
    <w:p>
      <w:pPr>
        <w:ind w:left="0" w:right="0" w:firstLine="560"/>
        <w:spacing w:before="450" w:after="450" w:line="312" w:lineRule="auto"/>
      </w:pPr>
      <w:r>
        <w:rPr>
          <w:rFonts w:ascii="宋体" w:hAnsi="宋体" w:eastAsia="宋体" w:cs="宋体"/>
          <w:color w:val="000"/>
          <w:sz w:val="28"/>
          <w:szCs w:val="28"/>
        </w:rPr>
        <w:t xml:space="preserve">近代中国私立法律教育的办学理念集中体现了社会转型对新式法律人才的需求，而由于私立法律教育本身是在转型社会矛盾运动中发展起来的，所以在其发展的不同时期，其办学理念自然不可避免地包含着某些它自己无法彻底解决的矛盾，清末民初私立法政教育的畸形繁荣就是其外在的表现。</w:t>
      </w:r>
    </w:p>
    <w:p>
      <w:pPr>
        <w:ind w:left="0" w:right="0" w:firstLine="560"/>
        <w:spacing w:before="450" w:after="450" w:line="312" w:lineRule="auto"/>
      </w:pPr>
      <w:r>
        <w:rPr>
          <w:rFonts w:ascii="宋体" w:hAnsi="宋体" w:eastAsia="宋体" w:cs="宋体"/>
          <w:color w:val="000"/>
          <w:sz w:val="28"/>
          <w:szCs w:val="28"/>
        </w:rPr>
        <w:t xml:space="preserve">二、近代中国私立法律教育办学理念的时代意义</w:t>
      </w:r>
    </w:p>
    <w:p>
      <w:pPr>
        <w:ind w:left="0" w:right="0" w:firstLine="560"/>
        <w:spacing w:before="450" w:after="450" w:line="312" w:lineRule="auto"/>
      </w:pPr>
      <w:r>
        <w:rPr>
          <w:rFonts w:ascii="宋体" w:hAnsi="宋体" w:eastAsia="宋体" w:cs="宋体"/>
          <w:color w:val="000"/>
          <w:sz w:val="28"/>
          <w:szCs w:val="28"/>
        </w:rPr>
        <w:t xml:space="preserve">任何时代的特定社会的教育，都是这一时代和特定社会的产物。写作毕业论文近代中国私立法律教育也不例外。其办学理念所体现的就是尽可能满足和适应时代和社会的需要。可以说，它既是社会历史发展的产物，也是社会历史发展的构成。近代中国私立法律教育产生和发展不仅仅表现在新式法律教育量的增加和扩展，更体现于其办学理念的时代意义中。具体而言，其办学理念的时代意义主要包括三个方面：一是办学主体观念的转变;二是教育体制的完备;三是教学内容及形式的改善。</w:t>
      </w:r>
    </w:p>
    <w:p>
      <w:pPr>
        <w:ind w:left="0" w:right="0" w:firstLine="560"/>
        <w:spacing w:before="450" w:after="450" w:line="312" w:lineRule="auto"/>
      </w:pPr>
      <w:r>
        <w:rPr>
          <w:rFonts w:ascii="宋体" w:hAnsi="宋体" w:eastAsia="宋体" w:cs="宋体"/>
          <w:color w:val="000"/>
          <w:sz w:val="28"/>
          <w:szCs w:val="28"/>
        </w:rPr>
        <w:t xml:space="preserve">在1904年《学务纲要》中，清政府出于对濒危政治统治自救的目的，一方面，肯定了学习外国法律的重要意义，反对那种认为学堂没立政法一科将启自由民权之渐的观点;另一方面，又“害怕学生们可能会反对它而闹事，会蔑视皇帝的权威和不分轻重地一味坚持他们的权利”，极力诋毁人们谈论民权自由，严令“除京师大学堂、各省城官设之高等学堂外，余均宜注重普通实业两途。其私设学堂，概不准讲习政治法律专科，以防空谈妄论之流弊。应由学务大臣咨行各省切实考察禁止”，、法律教育完全官方垄断而排除私人加入。[10]</w:t>
      </w:r>
    </w:p>
    <w:p>
      <w:pPr>
        <w:ind w:left="0" w:right="0" w:firstLine="560"/>
        <w:spacing w:before="450" w:after="450" w:line="312" w:lineRule="auto"/>
      </w:pPr>
      <w:r>
        <w:rPr>
          <w:rFonts w:ascii="宋体" w:hAnsi="宋体" w:eastAsia="宋体" w:cs="宋体"/>
          <w:color w:val="000"/>
          <w:sz w:val="28"/>
          <w:szCs w:val="28"/>
        </w:rPr>
        <w:t xml:space="preserve">但在新政浪潮的推动下，法律教育变革的风帆已经高高扬起，没有任何势力能阻止其前进的步伐，转型社会的历史推动着清政府不由自主地进行变革。1907年10月，清廷谕令在中央设资政院不久，又令各省在省会设咨议局，并预筹各府州县议事会。接着，1908年7月22日颁布《咨议局章程》62条和《咨议局议员选举章程》l15条，限令各省于一年内成立咨议局。新政的迅猛发展，要求打破官办法律教育的专制垄断体制，开禁民间法律教育.从而满足社会变革对新式法律人才的广泛需求。为此，1909年浙江巡抚增韫上奏清廷，要求变通部章，准予私立学堂专习法政。1910年，学部奏准“各省私立学堂专习法政，以广教育而重宪政。”[11]自此，近代中国法政教育官方一统的垄断局面彻底被打破，办学主体走向多元化。</w:t>
      </w:r>
    </w:p>
    <w:p>
      <w:pPr>
        <w:ind w:left="0" w:right="0" w:firstLine="560"/>
        <w:spacing w:before="450" w:after="450" w:line="312" w:lineRule="auto"/>
      </w:pPr>
      <w:r>
        <w:rPr>
          <w:rFonts w:ascii="宋体" w:hAnsi="宋体" w:eastAsia="宋体" w:cs="宋体"/>
          <w:color w:val="000"/>
          <w:sz w:val="28"/>
          <w:szCs w:val="28"/>
        </w:rPr>
        <w:t xml:space="preserve">清政府由严禁私立学堂专习政治法律，到明令准办并私立法政学堂的设置，这不仅在办学主体上增加了一种新形式，带来了办学主体观念的转变，而且更重要的是办学主体观念一定程度的转变也促进了教育体制的完备，法律教育的布局、层次和结构日趋复杂多样。在私立法政学堂开禁之初，虽规定开办地点应局限于省会，但此后不久，这一规定即被突破，私立法政学堂扩展到包括繁盛商埠及交通便利之地，官办和私立法政学堂迅速地遍布全国。在1913年，仅江苏一省就兴办了15所官办、私立法政大学和法政专门学校，学生数为4742人。其中，私立法政大学和法政专门学校有13所。[12]</w:t>
      </w:r>
    </w:p>
    <w:p>
      <w:pPr>
        <w:ind w:left="0" w:right="0" w:firstLine="560"/>
        <w:spacing w:before="450" w:after="450" w:line="312" w:lineRule="auto"/>
      </w:pPr>
      <w:r>
        <w:rPr>
          <w:rFonts w:ascii="宋体" w:hAnsi="宋体" w:eastAsia="宋体" w:cs="宋体"/>
          <w:color w:val="000"/>
          <w:sz w:val="28"/>
          <w:szCs w:val="28"/>
        </w:rPr>
        <w:t xml:space="preserve">为配合法政教育的发展，1910年，学部参考各国学制，拟定了改订法政学堂章程，出台了一整套法政教育的具体规划。分设正科和别科，正科分法律、政治和经济三门，均四年毕业。别科不分门，三年毕业。如因学生过少，正别两科不能同时许设的，准其先办一科。正科学生须在中学堂得有毕业文凭者，经考试录取后，始准入学。别科学生以已仕人员及举、贡、生、监，年在二十五岁以上、品行端正，中学具有根底者，经考试录取后始准入学。每年级学生名额，按照各地方情形酌定，但每级至少在百名左右。[13]列官办法政教育与私立法政教育并重政策的制订，一定程度上扭转了以往法政教育偏狭的局面，推进了法律教育的大发展。</w:t>
      </w:r>
    </w:p>
    <w:p>
      <w:pPr>
        <w:ind w:left="0" w:right="0" w:firstLine="560"/>
        <w:spacing w:before="450" w:after="450" w:line="312" w:lineRule="auto"/>
      </w:pPr>
      <w:r>
        <w:rPr>
          <w:rFonts w:ascii="宋体" w:hAnsi="宋体" w:eastAsia="宋体" w:cs="宋体"/>
          <w:color w:val="000"/>
          <w:sz w:val="28"/>
          <w:szCs w:val="28"/>
        </w:rPr>
        <w:t xml:space="preserve">教育体制的完备要求教学内容的相应改善，其努力方向是进一步规范专业教学的课程设置，提升办学层次。自清束至民国，学部(教育部)都与时俱进改革原有课程，增设新课，对于法律门(科)的应设课程作了详细规定。在1910年的《学部奏改定法政学堂章程折》中，其明确规定：“从前所定法政学堂章程，其应修改者，约有三端：一日课程。当订章之际，各种新律均未颁布，故除大清会典、大清律例之外，更无本国法令可供教授。今则宪法大纲、法院编制法、地方自治章程等，均经先后颁行，新刑律亦不日议决，奏请钦定施行，此后法政学堂此项功课，自当以中国法律为主，此应改者一。”在其法律门课程表下又特附注：“民法、商法、诉讼等法，现暂就外国法律比较教授，俟本国法律编订奏行后，即统照本国法律教授。”及至民国，教育部在1912年公布的《专门学校令》中，又首次提出“专门学校以教授高等学术、养成专门人才”的教育宗旨，规定“专门学校学生入学之资格，须在中学校毕业或经试验有同等学力者”，将法政专门学校完全定位为高等学校层次。与此同时，在同年教育部颁布的《法政专门学校规程》十条中，又把法律科的必修课目定为：宪法、行政法、罗马法、刑法、民法、商法、破产法、刑事诉讼法、民事诉讼法、国际公法、国际私法和外国语;把法律科的选修课目定为：刑事政策、法制史、比较法制史、财政学和法理学。此时，法律教育虽仍处于模仿引进阶段，但较之以前课程设计明显趋于成熟。</w:t>
      </w:r>
    </w:p>
    <w:p>
      <w:pPr>
        <w:ind w:left="0" w:right="0" w:firstLine="560"/>
        <w:spacing w:before="450" w:after="450" w:line="312" w:lineRule="auto"/>
      </w:pPr>
      <w:r>
        <w:rPr>
          <w:rFonts w:ascii="宋体" w:hAnsi="宋体" w:eastAsia="宋体" w:cs="宋体"/>
          <w:color w:val="000"/>
          <w:sz w:val="28"/>
          <w:szCs w:val="28"/>
        </w:rPr>
        <w:t xml:space="preserve">三、近代中国私立法律教育的历史 反思</w:t>
      </w:r>
    </w:p>
    <w:p>
      <w:pPr>
        <w:ind w:left="0" w:right="0" w:firstLine="560"/>
        <w:spacing w:before="450" w:after="450" w:line="312" w:lineRule="auto"/>
      </w:pPr>
      <w:r>
        <w:rPr>
          <w:rFonts w:ascii="宋体" w:hAnsi="宋体" w:eastAsia="宋体" w:cs="宋体"/>
          <w:color w:val="000"/>
          <w:sz w:val="28"/>
          <w:szCs w:val="28"/>
        </w:rPr>
        <w:t xml:space="preserve">在我国传统法律教育向现代法律教育的转型中，近代中国私立法律教育的产生和发展无疑具有十分重要的作用。其一波三折的发展历程形成了一些可以辨识的价值和特点，启示着我们进一步认识法律教育现代化进程中的若干基本矛盾和基本问题。具体而言有：</w:t>
      </w:r>
    </w:p>
    <w:p>
      <w:pPr>
        <w:ind w:left="0" w:right="0" w:firstLine="560"/>
        <w:spacing w:before="450" w:after="450" w:line="312" w:lineRule="auto"/>
      </w:pPr>
      <w:r>
        <w:rPr>
          <w:rFonts w:ascii="宋体" w:hAnsi="宋体" w:eastAsia="宋体" w:cs="宋体"/>
          <w:color w:val="000"/>
          <w:sz w:val="28"/>
          <w:szCs w:val="28"/>
        </w:rPr>
        <w:t xml:space="preserve">第一，法律教育不应是政治的简单附庸，不应是服务于短期政治目标的实用工具。教育既有别于政治，写作硕士论文又从属于政治。可以说，任何一个国家的法律教育制度，都不可能游离于这个国家的社会政治制度。近代中国私立法律教育的发展史不仅反映了近代中国法律命运的变迁史，而且也折射出了近代中国政治制度的演变。“新政”之初，在清廷统治者看来，“盖科学皆有实艺，政法易涉空谈，崇实戒虚，最为防患正俗要领”，因而私立法政学堂“概不准讲习政治法律专科，以防空谈妄论之流弊。”一直至1910年，才因立宪政治对新式法律人才的急需而有限开禁。很显然，新式法律教育在近代中国的发展，不单单是教育事业自身发展的结果，政治因素的影响也至为明显。清政府在法律教育发展之初就已把兴办法律教育与政治稳定联系在一起，且服从于政治发展的需要，对法律教育本身的价值和特点重视不够，忽视了其发展的独立性。这就导致近代中国新式法律教育从一开始就染上了政治至上的病毒，并一直隐藏于其肌体中起着不同程度的破坏性作用，严重制约了法政教育的健康发展，使得近代中国新式法律教育在产生的阶段就是个先天不足的畸型儿。近代中国法律教育现代化之所以表现出贫困和幼稚，这可以说是病根之一。</w:t>
      </w:r>
    </w:p>
    <w:p>
      <w:pPr>
        <w:ind w:left="0" w:right="0" w:firstLine="560"/>
        <w:spacing w:before="450" w:after="450" w:line="312" w:lineRule="auto"/>
      </w:pPr>
      <w:r>
        <w:rPr>
          <w:rFonts w:ascii="宋体" w:hAnsi="宋体" w:eastAsia="宋体" w:cs="宋体"/>
          <w:color w:val="000"/>
          <w:sz w:val="28"/>
          <w:szCs w:val="28"/>
        </w:rPr>
        <w:t xml:space="preserve">第二，时代落差造成的近代中国法律教育现代化变革，其形式上的模仿并不等于已认识到了西方近代法律教育的真正内涵。由于近代中国法律教育的现代化发展并非是传统社会的自我演进，而是在西方法 文化 与中国传统法文化的冲撞交融中整合而成的，从已经凝固的文化心理、情感和观念出发，中国传统法文化必然对西方法文化产生某种抗阻。在新式法律教育中，往往是封建思想的束缚依然故我，“新式法律教育”培养的只是“本领要新，思想要旧”的“新人才”。以《学部奏议复浙抚奏变通部章准予私立学堂专习法政折》为例，清廷学部就明言：“学术之所宗，必求与政治相应”，“盖君主立宪政体之国，一切法制必择其与国体相宜者然后施行，无杆格之弊，此则讲求法政学者所必应共喻者也。”[15]很显然，中国新教育的主持者并未真正领悟西方近代法律教育的精髓，不过是为消解内忧外患的交相煎迫，运用“以其人之道，还治其人之身”的推证，极力模仿西方法律教育制度而已。这就使得在磨难中产生的近代中国法律教育陷入既丰富多样又肤浅粗糙的困境，最终难以形成一个适合中国国情的严密的法律教育体系。</w:t>
      </w:r>
    </w:p>
    <w:p>
      <w:pPr>
        <w:ind w:left="0" w:right="0" w:firstLine="560"/>
        <w:spacing w:before="450" w:after="450" w:line="312" w:lineRule="auto"/>
      </w:pPr>
      <w:r>
        <w:rPr>
          <w:rFonts w:ascii="宋体" w:hAnsi="宋体" w:eastAsia="宋体" w:cs="宋体"/>
          <w:color w:val="000"/>
          <w:sz w:val="28"/>
          <w:szCs w:val="28"/>
        </w:rPr>
        <w:t xml:space="preserve">第三，如果没有一个清晰的价值目标和高昂的教育理想，法律教育发展就会丧失意义和迷失方向。清末民初，为适应国家由专制而走向立宪、进而创共和的形势需要，私立法政学堂从无到有到大量涌现，很快遍布全国，出现了举国学法政的繁荣景象。但其数量的增长和质量的提高并未同步实现。据1913年教育部经过调查后发现，数量众多的私立法政专门学校，多为迎合人们寻找新的入仕之阶而设，“考其内容，大率有专门之名，而无专门之实。创办者视为营业之市场，就学者藉作猎官之途径，弊端百出，殊堪殷忧”，[16]一些私立法政专门学校的办学已完全背离了教育部制订的法政专门学校规程，沦为失去灵魂、见利不见人的“教育工厂”。</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第六篇</w:t>
      </w:r>
    </w:p>
    <w:p>
      <w:pPr>
        <w:ind w:left="0" w:right="0" w:firstLine="560"/>
        <w:spacing w:before="450" w:after="450" w:line="312" w:lineRule="auto"/>
      </w:pPr>
      <w:r>
        <w:rPr>
          <w:rFonts w:ascii="宋体" w:hAnsi="宋体" w:eastAsia="宋体" w:cs="宋体"/>
          <w:color w:val="000"/>
          <w:sz w:val="28"/>
          <w:szCs w:val="28"/>
        </w:rPr>
        <w:t xml:space="preserve">我们从小接受传统教育，学会了中文表达如何色彩斑斓和花样繁多，但却没有人告诉我们，这恰恰是法律用词的忌讳；我们能够熟练地在陈述句、肯定句、否定句、感叹句或祈使句等各种句式自由变换，但却不知道在实践当中，法律文书在什么场合使用什么句式更为合适。今的大学生，可以将一篇散文写得娓娓道来，也可以将一篇学术论文写得纵横古今中外、高屋建瓴，但每当下笔写作法律文书之际，却依然感觉混沌一片然不知所措。缘何如此？不怪学生们悟性不高，只怪法学界目前仍然缺乏对法律文书语法规则的深入了解和研究。其实，法律文书有其独特的语法规律，好比诗词，自有对偶、平仄、押韵等自成一体的格律。法律文书根据客户目标、使用对象、使用场合、选用法律关系、法律和事实不一致，从形式到内容，写法到结论，都与普通的中文语法规范大相径庭。从一般规律而言，研究语法规则自然应该从文书的基本单元——字词开始，然后逐步推广到句子，最后到文书。但是，考虑到本书的主要读者应该都有一定的中文语法基础，所以本章的排列顺序从法律文书的整体开始，逐步分解到句子，然后才回到字词本身。当然，读者可依据自己的阅读习惯和兴趣，按照三、二、一节顺序反过来阅读亦无不可。一、如何写好一篇法律文书（一）写好大小标题法律文书标题不需要讲究文采，最重要的是准确反映文书的商业目标和法律关系。通过准确界定法律关系的文书标题，不仅能够使客户在没有阅读文书正文的情况下对文书的整体框架和重点先有了初步概念，而且能够帮助客户迅速明白文书的核心内容——法律关系和交易重点。但是，我不止一次遇到这样的当事人或者律师，为了规避法律，故意将文书标题简化或模糊化，以为这样就能够瞒天过海，其实是自欺欺人。一份好的法律文书，应当通过准确的文书标题来清晰界定当事人之间的法律关系，从而充分保障交易的成功和交易双方的权益，以下是另外一个例子：【案例：你需要的仅仅是改标题】我们的一个法律顾问单位甲公司拟向乙公司出售包括压缩机、液化机械以及配件在内等一批设备，双方约定由甲公司帮助乙公司将上述设备装配成一条生产线，乙公司律师提出了一份由当地工商局制定的《买卖合同》格式版本，甲乙双方对合同文本没有太大意见，但甲方担心乙方缺乏付款能力但又希望做成这笔生意，所以要求我所律师，“修改一下合同字眼就行了。” 我所主办律师按照客户的指示，将合同的部分条款作了字眼改动后提交给我审查，我看完后觉得律师的修改没有问题，但不能从根本上解决客户的忧虑，于是指示律师与客户联系，建议撇开合同字眼这些枝节问题，仅改动合同标题，从原来的《买卖合同》改为《加工承揽合同》。客户听完我们的解释半信半疑地接受了。我们的着眼点是这样的：考虑到本案中客户的主要担心是对方的付款能力，如果要从根本上解决客户的忧虑，最好的办法当然是将货物控制在自己手上，修改合同字眼只是治标不治本，没有实际效果。考虑到本案的交易行为既有买卖性质也有加工承揽性质，而合同法当中对于保护承揽方利益有留置权的特别规定，一旦对方无力或者故意不付款，我方客户可以通过留置设备的方式保障自己的权益不受损害，因此能够从根本上解决客户的忧虑，所以我们做出了如上建议。此案结束后不久，客户打来电话，高兴地告诉我们，在后期货款清结过程中，由于有了留置权的保障，每当对方出现拖欠货款的情况，他们就立刻停止供货，很好地避免了欠款风险，现在所有货款已经全部按时收齐了。 法律文书按照用途的不同，当中的标题各有特点：如果是以说服、攻击给目标的法律文书如代理词等，文书当中的标题通常是一个分论点，一个论断，采取肯定或否定的写法比较直截了当；如果是合同等经过双方合意的法律文书，则标题是一个交易的某一部分、某一范围或层面，因此采取归纳范围的方式比较多见。一般而言，标题有如下若干写法：论点式 开宗明义，将本段落的基本观点或主要内容揭示出来。这种方法的好处是简洁明了，容易引起读者的注意，比较广泛地适用于各类法律文书。 范围式 提示本段落论述问题的范围，这类写法一般适用于说理性的法律文书，如法律服务建议书或者双方合议性的法律文书例如合同、章程等。 概念式 总结本段落当中所阐释的基本概念和重点内容，该种写法通常与论点式交替使用。 提问式 一开头就提出问题，好处是提醒读者注意，通常用于代理词等以说服为主要目的的法律文书，主要配合归谬法的使用。文书标题一般用2号小标宋体字，居中或居左排列。如果字数偏多，需要分行排列，分行时须注意不要把各行上下对齐排成等长，最好不要将词组分别拆开两行描述，更不得将两个字以上的词拆开排在不同行的首尾。总之，标题的排布要做到词义完整、排列对称、间距恰当。（二）划分章节文书写作很重要的一部分工作就是将整篇文书划分成适当的章节，其目的是帮助阅读者更容易和快速地找到需要的内容，减少歧义。初入门者在章节划分上容易犯错之处包括：? 将合同双方各自应当完成的工作内容或者权利义务混合到同一章节当中； ? 违约责任条款被分散到付款、交货等各个条款当中；</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第七篇</w:t>
      </w:r>
    </w:p>
    <w:p>
      <w:pPr>
        <w:ind w:left="0" w:right="0" w:firstLine="560"/>
        <w:spacing w:before="450" w:after="450" w:line="312" w:lineRule="auto"/>
      </w:pPr>
      <w:r>
        <w:rPr>
          <w:rFonts w:ascii="宋体" w:hAnsi="宋体" w:eastAsia="宋体" w:cs="宋体"/>
          <w:color w:val="000"/>
          <w:sz w:val="28"/>
          <w:szCs w:val="28"/>
        </w:rPr>
        <w:t xml:space="preserve">法学毕业论文格式范文模板</w:t>
      </w:r>
    </w:p>
    <w:p>
      <w:pPr>
        <w:ind w:left="0" w:right="0" w:firstLine="560"/>
        <w:spacing w:before="450" w:after="450" w:line="312" w:lineRule="auto"/>
      </w:pPr>
      <w:r>
        <w:rPr>
          <w:rFonts w:ascii="宋体" w:hAnsi="宋体" w:eastAsia="宋体" w:cs="宋体"/>
          <w:color w:val="000"/>
          <w:sz w:val="28"/>
          <w:szCs w:val="28"/>
        </w:rPr>
        <w:t xml:space="preserve">导语：当代，论文常用来指进行各个学术领域的研究和描述学术研究成果的文章，简称之为论文。下面由我为大家整理的法学毕业论文格式范文模板，希望可以帮助到大家！</w:t>
      </w:r>
    </w:p>
    <w:p>
      <w:pPr>
        <w:ind w:left="0" w:right="0" w:firstLine="560"/>
        <w:spacing w:before="450" w:after="450" w:line="312" w:lineRule="auto"/>
      </w:pPr>
      <w:r>
        <w:rPr>
          <w:rFonts w:ascii="宋体" w:hAnsi="宋体" w:eastAsia="宋体" w:cs="宋体"/>
          <w:color w:val="000"/>
          <w:sz w:val="28"/>
          <w:szCs w:val="28"/>
        </w:rPr>
        <w:t xml:space="preserve">摘要： 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论文关键词： 交强险,问题,对策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[4]朱才华等.亚洲各国如何实现费用率自由化[N].中国保险报,20_-4-22.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[5]王和等.何去何从强制第三者责任保险[N].中国保险报,20_-12-8.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第八篇</w:t>
      </w:r>
    </w:p>
    <w:p>
      <w:pPr>
        <w:ind w:left="0" w:right="0" w:firstLine="560"/>
        <w:spacing w:before="450" w:after="450" w:line="312" w:lineRule="auto"/>
      </w:pPr>
      <w:r>
        <w:rPr>
          <w:rFonts w:ascii="宋体" w:hAnsi="宋体" w:eastAsia="宋体" w:cs="宋体"/>
          <w:color w:val="000"/>
          <w:sz w:val="28"/>
          <w:szCs w:val="28"/>
        </w:rPr>
        <w:t xml:space="preserve">&gt;摘要：伴随着财税法在经济法中的凸现，财税法学逐渐为学者和政府所关注，而坚持权利义务这一基本线索并辅之相关知识的学习才是财税法人才培养的关键。由于传统法学教育弊端所致，引入案例教学可以有效改进财税法教学，并结合实证分析的方法，提供给学生必要的实践机会以保证财税法专业人才的综合素质的培养。</w:t>
      </w:r>
    </w:p>
    <w:p>
      <w:pPr>
        <w:ind w:left="0" w:right="0" w:firstLine="560"/>
        <w:spacing w:before="450" w:after="450" w:line="312" w:lineRule="auto"/>
      </w:pPr>
      <w:r>
        <w:rPr>
          <w:rFonts w:ascii="宋体" w:hAnsi="宋体" w:eastAsia="宋体" w:cs="宋体"/>
          <w:color w:val="000"/>
          <w:sz w:val="28"/>
          <w:szCs w:val="28"/>
        </w:rPr>
        <w:t xml:space="preserve">&gt;关键词：财税法；权利义务；实证分析</w:t>
      </w:r>
    </w:p>
    <w:p>
      <w:pPr>
        <w:ind w:left="0" w:right="0" w:firstLine="560"/>
        <w:spacing w:before="450" w:after="450" w:line="312" w:lineRule="auto"/>
      </w:pPr>
      <w:r>
        <w:rPr>
          <w:rFonts w:ascii="宋体" w:hAnsi="宋体" w:eastAsia="宋体" w:cs="宋体"/>
          <w:color w:val="000"/>
          <w:sz w:val="28"/>
          <w:szCs w:val="28"/>
        </w:rPr>
        <w:t xml:space="preserve">&gt;一、财税法学课程开设的必要性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國市场经济的迅猛发展，财政税收在经济中的作用日益为人们所关注，计划经济体制下诸如行政命令等等直接干预经济的行政性手段逐渐为政府所摒弃，取而代之的是运用财税、金融等间接性手段对國家宏观经济加以调控。因此，不仅仅得到政府官方的重视，我國的國民也对其倾注了前所未有的热情，而这一热情一方面是来源于财税在國民经济中的作用，另一方面是源于财税与國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國外，税法对于國民的影响是我们所不可想象的，正如西方的那句谚语所讲：人的一生有两件事是不可避免的，死亡和税收。因此，各个國家对于税法的教学和研究也是颇为重视，不论从开设该课程的学校数量还是开设的学时，以及所讲的内容方面等等，都是我们所不及的。诸如美國的德克萨斯州大学法学院的税法的设置位居國家众多项目之首；俄亥俄州大学要求申请法律硕士课程（Master of Laws Programs）的申请者，必须是已经修读了联邦个人所得税等课程。欧洲的很多國家都将税法作为一门强制性的课程来设置，只是在本科生阶段和研究生阶段的侧重会有所不同。与之相比，我们财税法课程的开设在全國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國家的根本大法，而且以崇高的精神追求占据着人们的心灵。它将不再是中國人的梦，也不再是西方人的专利品和中國人的奢侈品，而是_和民众的共同理想，以及正将这一理想付诸实施的行动。[1] 随着“依法治國”思想的树立以及该思想在我國经济发展中逐渐在各个领域中不同程度的贯彻，相应的财税法治也被提上日程。因此，财税法治建设成为我國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&gt;二、财税法学教学应以法学特有的“权利义务”角度为根本研究路径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國开设税法或者财税法的课程的高等院校虽然在数量上有一比较大的提高，但是设置的课时却是极为有限的，绝大多数是36学时，个别的学校是54学时，如北京大学、中國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國”首先要“依宪治國”，宪法是我國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國民财产的手段，更是将其定位于“债”的属性，是國民为享有國家提供的公共物品而支付的对价。纳税不是义务性的进贡，而是获得相应服务的方式，纳税人权利的意识不断浮出水面。一方面是人权在各个领域中的落实和实现，另一方面也是保护财产权的理论支持。20_年宪法修正案中明确提出：第十三条规定，公民的合法的私有财产不受侵犯。國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著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國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&gt;三、财税法将案例教学与实务实践操作相结合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國，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[1]汪太贤、艾明著:《法治的理念与方略》,中國检察出版社(引论).</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第九篇</w:t>
      </w:r>
    </w:p>
    <w:p>
      <w:pPr>
        <w:ind w:left="0" w:right="0" w:firstLine="560"/>
        <w:spacing w:before="450" w:after="450" w:line="312" w:lineRule="auto"/>
      </w:pPr>
      <w:r>
        <w:rPr>
          <w:rFonts w:ascii="宋体" w:hAnsi="宋体" w:eastAsia="宋体" w:cs="宋体"/>
          <w:color w:val="000"/>
          <w:sz w:val="28"/>
          <w:szCs w:val="28"/>
        </w:rPr>
        <w:t xml:space="preserve">&gt;摘要：新建本科院校法学教育面临着人财物等办学资源的局限性、培养目标定位的模糊性和课程设置的不合理性等现实问题。新建本科院校法学教育要达到可持续发展，就必须结合自身实际找准办学定位，以形成独有的办学特色，不断优化课程设置、规范教学内容和丰富教学模式，进一步加大教学经费投入和教学设施保障，加强“双师型”教师队伍建设，并以法律职业技能的培育为核心构建完善的实践教学体系。</w:t>
      </w:r>
    </w:p>
    <w:p>
      <w:pPr>
        <w:ind w:left="0" w:right="0" w:firstLine="560"/>
        <w:spacing w:before="450" w:after="450" w:line="312" w:lineRule="auto"/>
      </w:pPr>
      <w:r>
        <w:rPr>
          <w:rFonts w:ascii="宋体" w:hAnsi="宋体" w:eastAsia="宋体" w:cs="宋体"/>
          <w:color w:val="000"/>
          <w:sz w:val="28"/>
          <w:szCs w:val="28"/>
        </w:rPr>
        <w:t xml:space="preserve">&gt;关键词：新建本科院校；法学教育；可持续发展；路径</w:t>
      </w:r>
    </w:p>
    <w:p>
      <w:pPr>
        <w:ind w:left="0" w:right="0" w:firstLine="560"/>
        <w:spacing w:before="450" w:after="450" w:line="312" w:lineRule="auto"/>
      </w:pPr>
      <w:r>
        <w:rPr>
          <w:rFonts w:ascii="宋体" w:hAnsi="宋体" w:eastAsia="宋体" w:cs="宋体"/>
          <w:color w:val="000"/>
          <w:sz w:val="28"/>
          <w:szCs w:val="28"/>
        </w:rPr>
        <w:t xml:space="preserve">新建本科院校法学教育无论是办学软硬件资源、生源素质，还是办学经验积累等，都存在着“先天不足”。要想寻求可持续发展，就必须实事求是地找准自身办学定位，并在此基础上强化、开发、利用现有的办学资源，形成切合实际、独具特色、以培育法科学生创新实践能力为导向的人才培养模式和机制，这样才能摆脱法学教育和法律职业需求“两张皮”的现象，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&gt;一、新建本科院校法学教育的现实困境</w:t>
      </w:r>
    </w:p>
    <w:p>
      <w:pPr>
        <w:ind w:left="0" w:right="0" w:firstLine="560"/>
        <w:spacing w:before="450" w:after="450" w:line="312" w:lineRule="auto"/>
      </w:pPr>
      <w:r>
        <w:rPr>
          <w:rFonts w:ascii="宋体" w:hAnsi="宋体" w:eastAsia="宋体" w:cs="宋体"/>
          <w:color w:val="000"/>
          <w:sz w:val="28"/>
          <w:szCs w:val="28"/>
        </w:rPr>
        <w:t xml:space="preserve">1．办学资金的匮乏</w:t>
      </w:r>
    </w:p>
    <w:p>
      <w:pPr>
        <w:ind w:left="0" w:right="0" w:firstLine="560"/>
        <w:spacing w:before="450" w:after="450" w:line="312" w:lineRule="auto"/>
      </w:pPr>
      <w:r>
        <w:rPr>
          <w:rFonts w:ascii="宋体" w:hAnsi="宋体" w:eastAsia="宋体" w:cs="宋体"/>
          <w:color w:val="000"/>
          <w:sz w:val="28"/>
          <w:szCs w:val="28"/>
        </w:rPr>
        <w:t xml:space="preserve">法学教育的可持续发展不仅需要有科学合理的办学规划和措施，还需要有足够的办学资金做支撑。然而办学实践中，多数新建本科院校举办法学教育不仅没有与办学规划相匹配的办学资金做支持，而且对法学教师福利待遇的改善也困难重重。无奈之下，为求“发展”，一些学校想尽一切办法创收，且创收的形式和途径与专业发展毫无关联，完全是出于经济目的，这样就势必会分散教师的精力，最终影响育人的效果和质量。</w:t>
      </w:r>
    </w:p>
    <w:p>
      <w:pPr>
        <w:ind w:left="0" w:right="0" w:firstLine="560"/>
        <w:spacing w:before="450" w:after="450" w:line="312" w:lineRule="auto"/>
      </w:pPr>
      <w:r>
        <w:rPr>
          <w:rFonts w:ascii="宋体" w:hAnsi="宋体" w:eastAsia="宋体" w:cs="宋体"/>
          <w:color w:val="000"/>
          <w:sz w:val="28"/>
          <w:szCs w:val="28"/>
        </w:rPr>
        <w:t xml:space="preserve">2．教学基本条件及教学保障建设滞后</w:t>
      </w:r>
    </w:p>
    <w:p>
      <w:pPr>
        <w:ind w:left="0" w:right="0" w:firstLine="560"/>
        <w:spacing w:before="450" w:after="450" w:line="312" w:lineRule="auto"/>
      </w:pPr>
      <w:r>
        <w:rPr>
          <w:rFonts w:ascii="宋体" w:hAnsi="宋体" w:eastAsia="宋体" w:cs="宋体"/>
          <w:color w:val="000"/>
          <w:sz w:val="28"/>
          <w:szCs w:val="28"/>
        </w:rPr>
        <w:t xml:space="preserve">3．师资队伍的“质”“量”均欠佳</w:t>
      </w:r>
    </w:p>
    <w:p>
      <w:pPr>
        <w:ind w:left="0" w:right="0" w:firstLine="560"/>
        <w:spacing w:before="450" w:after="450" w:line="312" w:lineRule="auto"/>
      </w:pPr>
      <w:r>
        <w:rPr>
          <w:rFonts w:ascii="宋体" w:hAnsi="宋体" w:eastAsia="宋体" w:cs="宋体"/>
          <w:color w:val="000"/>
          <w:sz w:val="28"/>
          <w:szCs w:val="28"/>
        </w:rPr>
        <w:t xml:space="preserve">一方面，教师的职称、学历不高，业务素质和能力欠缺，即“质”不佳；另一方面，每个教师往往要上两到三门甚至更多的专业课，一些非法学专业的教师也被拉来上法学专业课，即“量”不足。师资队伍结构严重断层，专业底子较好、教学水平较高的教师年龄偏大且人数少，而青年教师虽然数量较多，但理论功底和教学经验都尚显稚嫩。此外，由于新建本科院校高层次的学术交流活动较少，教师的专业视阈比较局限，不利于法学教育的发展和人才的培养。</w:t>
      </w:r>
    </w:p>
    <w:p>
      <w:pPr>
        <w:ind w:left="0" w:right="0" w:firstLine="560"/>
        <w:spacing w:before="450" w:after="450" w:line="312" w:lineRule="auto"/>
      </w:pPr>
      <w:r>
        <w:rPr>
          <w:rFonts w:ascii="宋体" w:hAnsi="宋体" w:eastAsia="宋体" w:cs="宋体"/>
          <w:color w:val="000"/>
          <w:sz w:val="28"/>
          <w:szCs w:val="28"/>
        </w:rPr>
        <w:t xml:space="preserve">4．培养目标定位的模糊性和课程设置的不合理性</w:t>
      </w:r>
    </w:p>
    <w:p>
      <w:pPr>
        <w:ind w:left="0" w:right="0" w:firstLine="560"/>
        <w:spacing w:before="450" w:after="450" w:line="312" w:lineRule="auto"/>
      </w:pPr>
      <w:r>
        <w:rPr>
          <w:rFonts w:ascii="宋体" w:hAnsi="宋体" w:eastAsia="宋体" w:cs="宋体"/>
          <w:color w:val="000"/>
          <w:sz w:val="28"/>
          <w:szCs w:val="28"/>
        </w:rPr>
        <w:t xml:space="preserve">在培养目标定位上，一些新建本科院校往往不切实际，盲目求高求大且没有一个具体的规格标准，以致办学导向不清晰，制约了专业建设的可持续发展，这其中既有新建本科院校之间相互攀比的因素，也有为本校法学专业师生鼓劲的意味。比如，提出“早日建成国内或省内一流法学院校的目标，实现跨越式发展……培养法学高级专门人才”等此类口号，这种脱离自身实际空喊口号、乱定目标的结果只能是“目标归目标，口号归口号”。</w:t>
      </w:r>
    </w:p>
    <w:p>
      <w:pPr>
        <w:ind w:left="0" w:right="0" w:firstLine="560"/>
        <w:spacing w:before="450" w:after="450" w:line="312" w:lineRule="auto"/>
      </w:pPr>
      <w:r>
        <w:rPr>
          <w:rFonts w:ascii="宋体" w:hAnsi="宋体" w:eastAsia="宋体" w:cs="宋体"/>
          <w:color w:val="000"/>
          <w:sz w:val="28"/>
          <w:szCs w:val="28"/>
        </w:rPr>
        <w:t xml:space="preserve">此外，与培养目标定位模糊相对应，新建本科院校法学专业的课程设置也不合理，主要表现在以下三个方面：一是强化学生专业技能的应用实践类课程开设明显不足，类似于模拟诉讼、法律诊所、律师实务、司法鉴定等课程，即便开设了，课时也很少，不受重视；二是必修课与选修课的比例失调，选修课开设较少，仅起到点缀的作用，而且部分院校要求学生某个学期选修课的学分与开设全部选修课的总学分相同，选修课实际上成了必修课，这不仅使选修课失去了意义，而且也不利于学生专业学习兴趣的激发和培养；三是课程设置存在因人设课的现象，即课程设置方案受到一些人为因素的干扰，只考虑个别教师一些不合理的主观想法，而放弃了课程设置方案本身科学性的要求，导致该开设的课没有开设、不该开设的课却一直在开设。</w:t>
      </w:r>
    </w:p>
    <w:p>
      <w:pPr>
        <w:ind w:left="0" w:right="0" w:firstLine="560"/>
        <w:spacing w:before="450" w:after="450" w:line="312" w:lineRule="auto"/>
      </w:pPr>
      <w:r>
        <w:rPr>
          <w:rFonts w:ascii="宋体" w:hAnsi="宋体" w:eastAsia="宋体" w:cs="宋体"/>
          <w:color w:val="000"/>
          <w:sz w:val="28"/>
          <w:szCs w:val="28"/>
        </w:rPr>
        <w:t xml:space="preserve">&gt;二、新建本科院校法学教育可持续发展的路径与措施探寻</w:t>
      </w:r>
    </w:p>
    <w:p>
      <w:pPr>
        <w:ind w:left="0" w:right="0" w:firstLine="560"/>
        <w:spacing w:before="450" w:after="450" w:line="312" w:lineRule="auto"/>
      </w:pPr>
      <w:r>
        <w:rPr>
          <w:rFonts w:ascii="宋体" w:hAnsi="宋体" w:eastAsia="宋体" w:cs="宋体"/>
          <w:color w:val="000"/>
          <w:sz w:val="28"/>
          <w:szCs w:val="28"/>
        </w:rPr>
        <w:t xml:space="preserve">1．结合自身办学实际和优势找准办学定位，形成独有的办学特色</w:t>
      </w:r>
    </w:p>
    <w:p>
      <w:pPr>
        <w:ind w:left="0" w:right="0" w:firstLine="560"/>
        <w:spacing w:before="450" w:after="450" w:line="312" w:lineRule="auto"/>
      </w:pPr>
      <w:r>
        <w:rPr>
          <w:rFonts w:ascii="宋体" w:hAnsi="宋体" w:eastAsia="宋体" w:cs="宋体"/>
          <w:color w:val="000"/>
          <w:sz w:val="28"/>
          <w:szCs w:val="28"/>
        </w:rPr>
        <w:t xml:space="preserve">办学定位的核心是人才培养目标的定位。新建本科院校只有结合自身的办学实际和优势合理确定，并在此基础上进行有效的整合和凝练，才能形成自身的办学特色。当然，法学教育中对于培养法律人的一般性、普适性的要求，诸如法律人应具备的法律价值观、法律思维能力、法律职业道德等都应为新建本科院校开展法学教育所重视。此外，新建本科院校在办学过程中还应将法律职业技能的培育作为本科法学教育的重点，并善于借鉴国内外法学教育的先进经验和好的做法，经常性地加强与同业同行之间的交流，这样才能尽快完善自身办学条件，形成办学特色，进而实现法学教育的可持续发展。</w:t>
      </w:r>
    </w:p>
    <w:p>
      <w:pPr>
        <w:ind w:left="0" w:right="0" w:firstLine="560"/>
        <w:spacing w:before="450" w:after="450" w:line="312" w:lineRule="auto"/>
      </w:pPr>
      <w:r>
        <w:rPr>
          <w:rFonts w:ascii="宋体" w:hAnsi="宋体" w:eastAsia="宋体" w:cs="宋体"/>
          <w:color w:val="000"/>
          <w:sz w:val="28"/>
          <w:szCs w:val="28"/>
        </w:rPr>
        <w:t xml:space="preserve">2．优化课程设置，规范教学内容，丰富教学模式</w:t>
      </w:r>
    </w:p>
    <w:p>
      <w:pPr>
        <w:ind w:left="0" w:right="0" w:firstLine="560"/>
        <w:spacing w:before="450" w:after="450" w:line="312" w:lineRule="auto"/>
      </w:pPr>
      <w:r>
        <w:rPr>
          <w:rFonts w:ascii="宋体" w:hAnsi="宋体" w:eastAsia="宋体" w:cs="宋体"/>
          <w:color w:val="000"/>
          <w:sz w:val="28"/>
          <w:szCs w:val="28"/>
        </w:rPr>
        <w:t xml:space="preserve">新建本科院校应更多地增加法律实务类课程以及与培育法律人应具备的技能素养相关的课程和课时。对于一些偏理论的、在法学课程体系中不十分重要的专业课程以及以往因人而设的、不必要的、与培育法律职业技能和素养关联不大的课程，应当不开设或者即使开设也相应地缩减其课时。法律职业技能训练的内容应主要涵盖案例分析和讨论、法律文书写作、法律实务操作、模拟法庭等，并尽可能多开设与其相对应的技能型法律课程。此外，还应结合本校的优势学科来开设一些相应的课程。</w:t>
      </w:r>
    </w:p>
    <w:p>
      <w:pPr>
        <w:ind w:left="0" w:right="0" w:firstLine="560"/>
        <w:spacing w:before="450" w:after="450" w:line="312" w:lineRule="auto"/>
      </w:pPr>
      <w:r>
        <w:rPr>
          <w:rFonts w:ascii="宋体" w:hAnsi="宋体" w:eastAsia="宋体" w:cs="宋体"/>
          <w:color w:val="000"/>
          <w:sz w:val="28"/>
          <w:szCs w:val="28"/>
        </w:rPr>
        <w:t xml:space="preserve">法学本科教育不是培养理论性人才的，因此应侧重于基本法律职业技能的培养，在教学内容上也应注重与法律职业需求的结合。具体来说，就是应根据国家司法考试所确定的法学各科知识体系来规范和确定具体教学内容，并以司法考试的考核目标作为教学目标来推进法学教育与法律职业需求相衔接。基于此，还应进一步加强教材建设。 新建本科院校法学教育应结合自身实际，采取“2+2”和“通识+模块”的法学教育模式，并将“理论学习”“案例分析”“课内的实践演练”“课外的实训锻炼”融入教育教学过程中，即大一、大二不分专业方向，以16门法学主干课程为主，辅之与法学专业相关的其他人文社科类课程，对学生进行法学专业基础教育，到大三、大四再根据学生的兴趣志向分专业方向，再以这些专业方向为基础来设置相应的课程模块，给予学生更多的实训演练的机会和时间。同时，还要进一步加强实践教学，重视模拟法庭教学，并积极创造条件引进西方国家法学教育中推行的“法律诊所教育”，培养学生的法律实践能力，缩小学校理论教育与职业技能之间的距离。此外，教师在教学过程中还应灵活运用讨论式教学、启发式教学、多媒体教学等多种教学方法和手段来改善教学效果，提高教学质量。</w:t>
      </w:r>
    </w:p>
    <w:p>
      <w:pPr>
        <w:ind w:left="0" w:right="0" w:firstLine="560"/>
        <w:spacing w:before="450" w:after="450" w:line="312" w:lineRule="auto"/>
      </w:pPr>
      <w:r>
        <w:rPr>
          <w:rFonts w:ascii="宋体" w:hAnsi="宋体" w:eastAsia="宋体" w:cs="宋体"/>
          <w:color w:val="000"/>
          <w:sz w:val="28"/>
          <w:szCs w:val="28"/>
        </w:rPr>
        <w:t xml:space="preserve">3．加大教学经费投入，强化教学设施建设</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第十篇</w:t>
      </w:r>
    </w:p>
    <w:p>
      <w:pPr>
        <w:ind w:left="0" w:right="0" w:firstLine="560"/>
        <w:spacing w:before="450" w:after="450" w:line="312" w:lineRule="auto"/>
      </w:pPr>
      <w:r>
        <w:rPr>
          <w:rFonts w:ascii="宋体" w:hAnsi="宋体" w:eastAsia="宋体" w:cs="宋体"/>
          <w:color w:val="000"/>
          <w:sz w:val="28"/>
          <w:szCs w:val="28"/>
        </w:rPr>
        <w:t xml:space="preserve">探析从民事处分权视角看民事再审程序论文关键词：处分权当事人再审程序论文摘要：当事人的处分权是最基本的诉讼权利之一，不但在一审和二审程序中要切实保障，更要在民事再审中予以充分尊重和保护。我国民事诉讼法的十三条规定当事人处分权的行使必须在法律规定的范围之内，所以说处分权不是绝对的。因此，凡是当事人以享有处分权为名损害国家利益和他人合法权益以获取非法利益的，必须给予监督和制约。我仅从民事处分权的视角将再审程序一分为二，论述它在尊重当事人处分权的同时又对其进行必要的制约。民事再审程序（以下简称再审程序），是指对于已经作出确定裁判的民事案件，在有法律规定的情形时，对案件再次进行审理和裁判的程序。再审程序是民事诉讼法中的一种独立的审判程序，它既不是人民法院审理民事案件必经的审判程序，又不同于民事诉讼法中的一审程序、二审程序。就其性质而言，再审程序是纠正人民法院已经发生法律效力的错误裁判的一种补救程序，即是不增加审级的具有特殊性质的审判程序[1]。再审程序在设置上既要考虑维护终局判决的稳定性、权威性，又要考虑通过纠错来实现法的正义。我国《民事诉讼法》已明确赋予当事人对生效的错误裁判申请再审的权利，但当事人申请再审的权利在司法实践中却难以实现。直接原因有两个：一是法律对申请再审的规定过于简单，使申请再审没有形成规范意义上的诉；二是法定再审事由模糊不清。因此在我国再审制度中应确立当事人在再审程序中的主体地位，尊重当事人的民事处分权。一、民事再审程序对当事人处分权的保护与制约（一）民事再审程序对当事人处分权的保护根据民事诉讼处分原则的要求，诉讼程序是否启动应该由当事人决定，在实践中体现为“不告不理”原则。但再审程序的启动主体有三方：法院、检察院、当事人。在实践中多由法院、检察院启动，当事人的处分权形同虚设。但从本质上看，当事人的处分权是最基本的诉讼权利之一，不但在一审和二审程序中要切实保障，更要在民事再审中予以充分尊重和保护。我国民事诉讼法对当事人处分权的保护主要体现在以下几方面：1.当事人一方可以申请启动再审程序。我国民事诉讼法第178条规定：“当事人对已经发生法律效力的判决、裁定，认为有错误的，可以向上一级人民法院申请再审，但不停止判决、裁定的执行”。该条的规定就是体现对当事人处分权的尊重，使申请再审得不到及时回应的现象得以缓解，使当事人的程序参与程度有所改观。但在实际操作中，由于当事人提出再审申请不能直接启动再审程序，而必须依赖于法院决定再审，而法院却往往对再审申请采取行政化、职权化的单方面审查方式，缺乏规范性、公正性，复查过程不公开、不透明，当事人参与度低，而且过程繁琐复杂、周期漫长、效率低下，从而导致结果上不能及时保障当事人权利，过程上招致当事人不满，纷纷寻求检察院抗诉和人大、党政领导监督。2.规定再审的法定事由。民事诉讼法第179条规定了当事人申请再审的法定原因，例如当事人有新的证据足以推翻原判决、裁定的；原判决、裁定认定的基本事实缺乏证据证明的；原判决、裁定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2025-01-19T08:21:11+08:00</dcterms:created>
  <dcterms:modified xsi:type="dcterms:W3CDTF">2025-01-19T08:21:11+08:00</dcterms:modified>
</cp:coreProperties>
</file>

<file path=docProps/custom.xml><?xml version="1.0" encoding="utf-8"?>
<Properties xmlns="http://schemas.openxmlformats.org/officeDocument/2006/custom-properties" xmlns:vt="http://schemas.openxmlformats.org/officeDocument/2006/docPropsVTypes"/>
</file>