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浅析人类对政府与市场关系规律的探求</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为古典经济学开山鼻祖的亚当斯密在其经典著作《国民财富的性质和原因的研究》一书中，通过细致的分析，给后世学者们展开了一幅既纷繁复杂而又宏伟庞大的经济运行画卷。在这幅画卷中，一直有双看不见的手在描绘着所有经济运转的细节。伽赛特在其著作《是米...</w:t>
      </w:r>
    </w:p>
    <w:p>
      <w:pPr>
        <w:ind w:left="0" w:right="0" w:firstLine="560"/>
        <w:spacing w:before="450" w:after="450" w:line="312" w:lineRule="auto"/>
      </w:pPr>
      <w:r>
        <w:rPr>
          <w:rFonts w:ascii="宋体" w:hAnsi="宋体" w:eastAsia="宋体" w:cs="宋体"/>
          <w:color w:val="000"/>
          <w:sz w:val="28"/>
          <w:szCs w:val="28"/>
        </w:rPr>
        <w:t xml:space="preserve">作为古典经济学开山鼻祖的亚当斯密在其经典著作《国民财富的性质和原因的研究》一书中，通过细致的分析，给后世学者们展开了一幅既纷繁复杂而又宏伟庞大的经济运行画卷。在这幅画卷中，一直有双看不见的手在描绘着所有经济运转的细节。伽赛特在其著作《是米拉波; 还是政治家》一文中曾经写道: 秩序不是人们从外部向社会施加压力，秩序是在社会内部建立的平衡。亚当斯密正是通过《国富论》这本书向我们阐述了这个观点，即即使没有法律的干预，私人利益和欲望也会引导人们尽可能按照最有利于整个社会利益的比例而把社会的资本分配到国内一切不同用途的方面。这也就是说，在没有政府的干预下，资本主义经济是有一套自己进行良序运转的逻辑的。</w:t>
      </w:r>
    </w:p>
    <w:p>
      <w:pPr>
        <w:ind w:left="0" w:right="0" w:firstLine="560"/>
        <w:spacing w:before="450" w:after="450" w:line="312" w:lineRule="auto"/>
      </w:pPr>
      <w:r>
        <w:rPr>
          <w:rFonts w:ascii="宋体" w:hAnsi="宋体" w:eastAsia="宋体" w:cs="宋体"/>
          <w:color w:val="000"/>
          <w:sz w:val="28"/>
          <w:szCs w:val="28"/>
        </w:rPr>
        <w:t xml:space="preserve">在国家内，每个人为改善自身境遇自然而然地所作的努力，就是一种保卫力量，能在诸多方面预防并纠正在一定程度上是不公平和压抑的政治经济的不良结果幸运的是，在国家内，自然的智慧已经为纠正人类的愚蠢和不公正的不良后果做了充分的准备在可自由而安全地向前努力时，各个人改善自己境遇的自然努力，是一种如此强大的力量，没有任何帮助也就能单独地使社会富裕繁荣，而且还能克服许多难以克服的障碍妨害其作用的人为愚蠢之法律。可见，斯密认为经济可以独立运行，并且在可以容忍的宽泛限度内，政治进步并不是经济发展所需要的必要前提，可能也不是经济发展的必然结果，至少就政府最高机构的层次而言是如此。</w:t>
      </w:r>
    </w:p>
    <w:p>
      <w:pPr>
        <w:ind w:left="0" w:right="0" w:firstLine="560"/>
        <w:spacing w:before="450" w:after="450" w:line="312" w:lineRule="auto"/>
      </w:pPr>
      <w:r>
        <w:rPr>
          <w:rFonts w:ascii="宋体" w:hAnsi="宋体" w:eastAsia="宋体" w:cs="宋体"/>
          <w:color w:val="000"/>
          <w:sz w:val="28"/>
          <w:szCs w:val="28"/>
        </w:rPr>
        <w:t xml:space="preserve">在亚当斯密所处的时代，他所引领的古典自由经济学派认为资本主义是合乎人性、合乎自然的，它本身有一套逻辑秩序，只要改变那些自以为有助于经济增长，实际上却阻碍经济自由发展的政策，资本主义经济就会一直良好的自由发展下去。</w:t>
      </w:r>
    </w:p>
    <w:p>
      <w:pPr>
        <w:ind w:left="0" w:right="0" w:firstLine="560"/>
        <w:spacing w:before="450" w:after="450" w:line="312" w:lineRule="auto"/>
      </w:pPr>
      <w:r>
        <w:rPr>
          <w:rFonts w:ascii="宋体" w:hAnsi="宋体" w:eastAsia="宋体" w:cs="宋体"/>
          <w:color w:val="000"/>
          <w:sz w:val="28"/>
          <w:szCs w:val="28"/>
        </w:rPr>
        <w:t xml:space="preserve">时光大踏步地向前进发，社会的发展并没有因为人们的探究而停止它自己不断向前的步调。以英国的经济为例，在维多利亚时期，英国通过几代人的努力取得了巨大的成就。但当进入20 世纪的时候，作为自由放任经济典范的英国开始显露它的问题。总结一句话就是: 成也市场，败也市场。毫无管束的市场在帮助社会积累大量财富和资本的同时，也让社会染上了贪婪的毒瘾。人类的原始欲望在帮助人类进步的同时也让人类丑态毕露，究竟怎样对待这种对更好以及更多的欲望以及利益的吸引成为了学者们研究的另一个重点。一部分经济学家希望通过寻找更好的良驹代替这匹千里马解决这个问题，如马克思所代表的共产主义者，他们希望利用计划经济来遏制人类丑陋的人性，激发人性向善的一面，带领人类逐步实现乌托邦的美好夙愿。另一部分以凯恩斯为代表的经济学家们希望通过给这匹马套上政府这一缰绳来达到遏制无休止贪婪的欲望给社会带来的弊端。</w:t>
      </w:r>
    </w:p>
    <w:p>
      <w:pPr>
        <w:ind w:left="0" w:right="0" w:firstLine="560"/>
        <w:spacing w:before="450" w:after="450" w:line="312" w:lineRule="auto"/>
      </w:pPr>
      <w:r>
        <w:rPr>
          <w:rFonts w:ascii="宋体" w:hAnsi="宋体" w:eastAsia="宋体" w:cs="宋体"/>
          <w:color w:val="000"/>
          <w:sz w:val="28"/>
          <w:szCs w:val="28"/>
        </w:rPr>
        <w:t xml:space="preserve">二战之后，以英国为首的老牌资本主义国家开始实行国有化，希望通过政府干预来克服市场失灵。各个西方资本主义国家也相继建立从摇篮到坟墓的社会保障政策，这种区别于济贫法的全方位的社会保障，在一定程度上缓解了资本主义本身所带来的弱肉强食的丛林法则给社会造成的危害。与此相对应的是，社会主义国家也在政府的带领下蓬勃的发展。在社会主义领袖们的指引下，这些经济基础远远落后于资本主义发达国家的人民终于有了和资本主义一较高下的资本。高强度的计划经济使得原来本就稀缺的社会资源用在了最需要的领域。计划经济让这些落后国家尝到了甜头，以前看似完全不能实现的目标，在计划的指引下，一次又一次得到了满意的答复。于是社会主义国家的人民带着对光明前景的期盼，过着虽然经济贫瘠但是精神富足的奋斗生活。</w:t>
      </w:r>
    </w:p>
    <w:p>
      <w:pPr>
        <w:ind w:left="0" w:right="0" w:firstLine="560"/>
        <w:spacing w:before="450" w:after="450" w:line="312" w:lineRule="auto"/>
      </w:pPr>
      <w:r>
        <w:rPr>
          <w:rFonts w:ascii="宋体" w:hAnsi="宋体" w:eastAsia="宋体" w:cs="宋体"/>
          <w:color w:val="000"/>
          <w:sz w:val="28"/>
          <w:szCs w:val="28"/>
        </w:rPr>
        <w:t xml:space="preserve">社会主义国家在苏东剧变后面临着前所未有的危机，不但政府的强势形象遭到质疑，连这种理论的立论之基都遭到了严重的诋毁。庆幸的是，中国在社会主义国家全面倒台的情况下，走出了属于自己的一套路子。从改革开放初期邓小平利用不论黑猫还是白猫，只要能抓老鼠的猫就是好猫这句话来打开思想僵化的局面的时候。中国就注定在走一条属于自己的社会主义道路。从十一届三中全会开始强调物质利益在调动工人农民积极性上的重要性，但是仍沿着计划经济的思路用政府的力量来调整农业轻重比例; 到后来承认市场在资源配置上的作用，但仍强调计划为主、市场为辅 再到1993 年十四届三中全会正式确立了社会主义市场经济的改革方向，当时的定位是市场在国家宏观调控下对资源配置起基础性作用。最后到十八届三中全会指出，市场在资源配置中起决定性作用，要更好地发挥政府的作用。从基础性到决定性只是几个字的改换，不过这充分体现了解放思想、实事求是、与时俱进的精神，为进一步持续健康发展中国经济，为实现中华民族伟大复兴的中国梦打下一个非常坚实的制度基础。</w:t>
      </w:r>
    </w:p>
    <w:p>
      <w:pPr>
        <w:ind w:left="0" w:right="0" w:firstLine="560"/>
        <w:spacing w:before="450" w:after="450" w:line="312" w:lineRule="auto"/>
      </w:pPr>
      <w:r>
        <w:rPr>
          <w:rFonts w:ascii="宋体" w:hAnsi="宋体" w:eastAsia="宋体" w:cs="宋体"/>
          <w:color w:val="000"/>
          <w:sz w:val="28"/>
          <w:szCs w:val="28"/>
        </w:rPr>
        <w:t xml:space="preserve">纵观中国改革开放这几十年，虽然不可避免的面对很多错误和摩擦，但从总体趋势来说，是前进的。刚开始建国，为了凸显社会主义的优越性，第一代领导人选择坚信马克思主义原理中所阐述的计划经济的调控方式。这种集中一切资源发展重点领域的方法，在依靠小米加步枪战胜敌人的第一代领导人所面对的困难窘境面前，起初是收到了良好效果的，但是随着经济逐步发展，依靠高度集中的计划统筹调控经济的弊端逐渐显现。首先，人类智能和知识有一定的局限性。人类生活的目标或者说人类社会的构建以及国家的管理并不只是单纯依赖理性的构建。那些掌握政策、握有权利的人以及社会精英并不是完全靠程序运转的机器人，他们本身就存在一定的非理性因素。既然如此，我们又怎么能期待单纯依靠计划就能实现经济的良性运转呢?</w:t>
      </w:r>
    </w:p>
    <w:p>
      <w:pPr>
        <w:ind w:left="0" w:right="0" w:firstLine="560"/>
        <w:spacing w:before="450" w:after="450" w:line="312" w:lineRule="auto"/>
      </w:pPr>
      <w:r>
        <w:rPr>
          <w:rFonts w:ascii="宋体" w:hAnsi="宋体" w:eastAsia="宋体" w:cs="宋体"/>
          <w:color w:val="000"/>
          <w:sz w:val="28"/>
          <w:szCs w:val="28"/>
        </w:rPr>
        <w:t xml:space="preserve">我们应该感谢实行中国特色社会主义的中国现在还在蓬勃发展，正是因为走出自己道路的中国的存在，才让资本主义国家在频繁发生金融危机的情况下，多了种可借鉴的发展方法。事实告诉我们，这个世界不是除了市场经济就是计划经济的。诚然，我们在走中国特色社会主义市场经济道路的过程中也暴露了很多问题，例如权利的腐败，贫富差距的加大等等。但是正如哈耶克在《自由宪章》中所阐述的: 在一个进步社会之中，个人所追求的大多数目标只能通过继续进步来实现新知识和它的好作用的传播是渐进的; 并且许多人的愿望和要求总是由首先只被少数人接受的新东西决定的只有通过将少数人的成就逐渐被多数人所掌握的缓慢过程，新的可能性才能成为全社会的共同财富这也就印证了我国第二代领导集体的核心邓小平同志所说: 先富带后富，才能共奔富裕路。</w:t>
      </w:r>
    </w:p>
    <w:p>
      <w:pPr>
        <w:ind w:left="0" w:right="0" w:firstLine="560"/>
        <w:spacing w:before="450" w:after="450" w:line="312" w:lineRule="auto"/>
      </w:pPr>
      <w:r>
        <w:rPr>
          <w:rFonts w:ascii="宋体" w:hAnsi="宋体" w:eastAsia="宋体" w:cs="宋体"/>
          <w:color w:val="000"/>
          <w:sz w:val="28"/>
          <w:szCs w:val="28"/>
        </w:rPr>
        <w:t xml:space="preserve">历史告诉我们政府与市场这两个相生相克而又互相需要的东西，就必须这样矛盾的存在着。正像马克思所说的一样，矛盾本就一直存在着，而且正是这种矛盾的存在才推动着社会的脚步不断大步向前迈进。也许政府和市场这两个看似对立的东西就如同太极所展示的黑白两极一样，只有和谐共生才是它们本来就该有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2025-04-06T11:29:00+08:00</dcterms:created>
  <dcterms:modified xsi:type="dcterms:W3CDTF">2025-04-06T11:29:00+08:00</dcterms:modified>
</cp:coreProperties>
</file>

<file path=docProps/custom.xml><?xml version="1.0" encoding="utf-8"?>
<Properties xmlns="http://schemas.openxmlformats.org/officeDocument/2006/custom-properties" xmlns:vt="http://schemas.openxmlformats.org/officeDocument/2006/docPropsVTypes"/>
</file>