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浅谈我国农村公共产品供给的改革</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【论文关键词】 公共 产品农村 供给【论文摘要】长期以来，“三农”问题是制约我国全面建设小康 社会 的主要“瓶颈”，而“三农”问题的症结在于我国农村公共产品的人供给存在问题，所以本文针对此提出了改革思路，构建新型的农村公共产品供给体制，切实...</w:t>
      </w:r>
    </w:p>
    <w:p>
      <w:pPr>
        <w:ind w:left="0" w:right="0" w:firstLine="560"/>
        <w:spacing w:before="450" w:after="450" w:line="312" w:lineRule="auto"/>
      </w:pPr>
      <w:r>
        <w:rPr>
          <w:rFonts w:ascii="宋体" w:hAnsi="宋体" w:eastAsia="宋体" w:cs="宋体"/>
          <w:color w:val="000"/>
          <w:sz w:val="28"/>
          <w:szCs w:val="28"/>
        </w:rPr>
        <w:t xml:space="preserve">【论文关键词】 公共 产品农村 供给</w:t>
      </w:r>
    </w:p>
    <w:p>
      <w:pPr>
        <w:ind w:left="0" w:right="0" w:firstLine="560"/>
        <w:spacing w:before="450" w:after="450" w:line="312" w:lineRule="auto"/>
      </w:pPr>
      <w:r>
        <w:rPr>
          <w:rFonts w:ascii="宋体" w:hAnsi="宋体" w:eastAsia="宋体" w:cs="宋体"/>
          <w:color w:val="000"/>
          <w:sz w:val="28"/>
          <w:szCs w:val="28"/>
        </w:rPr>
        <w:t xml:space="preserve">【论文摘要】长期以来，“三农”问题是制约我国全面建设小康 社会 的主要“瓶颈”，而“三农”问题的症结在于我国农村公共产品的人供给存在问题，所以本文针对此提出了改革思路，构建新型的农村公共产品供给体制，切实推进农村 经济 发展。</w:t>
      </w:r>
    </w:p>
    <w:p>
      <w:pPr>
        <w:ind w:left="0" w:right="0" w:firstLine="560"/>
        <w:spacing w:before="450" w:after="450" w:line="312" w:lineRule="auto"/>
      </w:pPr>
      <w:r>
        <w:rPr>
          <w:rFonts w:ascii="宋体" w:hAnsi="宋体" w:eastAsia="宋体" w:cs="宋体"/>
          <w:color w:val="000"/>
          <w:sz w:val="28"/>
          <w:szCs w:val="28"/>
        </w:rPr>
        <w:t xml:space="preserve">随着社会的进步， 农业 的不可替代性正在引起人们的普遍关注。长期以来，“三农”问题一直是党中央、国务院高度关注的问题，也是制约我国全面建设小康社会和实现现代化的主要“瓶颈”。要实现国民经济持续、健康、快速发展，必须改革和完善农村公共产品的供给制度，增加农村的公共产品供给。</w:t>
      </w:r>
    </w:p>
    <w:p>
      <w:pPr>
        <w:ind w:left="0" w:right="0" w:firstLine="560"/>
        <w:spacing w:before="450" w:after="450" w:line="312" w:lineRule="auto"/>
      </w:pPr>
      <w:r>
        <w:rPr>
          <w:rFonts w:ascii="宋体" w:hAnsi="宋体" w:eastAsia="宋体" w:cs="宋体"/>
          <w:color w:val="000"/>
          <w:sz w:val="28"/>
          <w:szCs w:val="28"/>
        </w:rPr>
        <w:t xml:space="preserve">一、我国农村公共产品供给的现状分析</w:t>
      </w:r>
    </w:p>
    <w:p>
      <w:pPr>
        <w:ind w:left="0" w:right="0" w:firstLine="560"/>
        <w:spacing w:before="450" w:after="450" w:line="312" w:lineRule="auto"/>
      </w:pPr>
      <w:r>
        <w:rPr>
          <w:rFonts w:ascii="宋体" w:hAnsi="宋体" w:eastAsia="宋体" w:cs="宋体"/>
          <w:color w:val="000"/>
          <w:sz w:val="28"/>
          <w:szCs w:val="28"/>
        </w:rPr>
        <w:t xml:space="preserve">在我国，农村的基础设施水平比较差，还有许多居民没有获得符合卫生标准的饮用水；缺乏必要的医疗卫生设施和服务； 交通 网、能源网、信息网等基础设施滞后。目前，农村公共产品的投入不足，农村公共产品的供给现状主要有以下几点：</w:t>
      </w:r>
    </w:p>
    <w:p>
      <w:pPr>
        <w:ind w:left="0" w:right="0" w:firstLine="560"/>
        <w:spacing w:before="450" w:after="450" w:line="312" w:lineRule="auto"/>
      </w:pPr>
      <w:r>
        <w:rPr>
          <w:rFonts w:ascii="宋体" w:hAnsi="宋体" w:eastAsia="宋体" w:cs="宋体"/>
          <w:color w:val="000"/>
          <w:sz w:val="28"/>
          <w:szCs w:val="28"/>
        </w:rPr>
        <w:t xml:space="preserve">1、农民急需的公共产品供给不足。家庭联产承包责任制使农民的生产分散化，需要良好的 水利 设施和农用固定资产等公共产品，而这些公共产品却供给不足。由于缺少农业社会化服务组织，难以解决农民生产经营的后顾之忧，农民急需的科技服务、农机服务、销售服务等非常缺乏。</w:t>
      </w:r>
    </w:p>
    <w:p>
      <w:pPr>
        <w:ind w:left="0" w:right="0" w:firstLine="560"/>
        <w:spacing w:before="450" w:after="450" w:line="312" w:lineRule="auto"/>
      </w:pPr>
      <w:r>
        <w:rPr>
          <w:rFonts w:ascii="宋体" w:hAnsi="宋体" w:eastAsia="宋体" w:cs="宋体"/>
          <w:color w:val="000"/>
          <w:sz w:val="28"/>
          <w:szCs w:val="28"/>
        </w:rPr>
        <w:t xml:space="preserve">2、涉及到农村可持续发展的公共产品供给短缺。农业基本建设、农村的 教育 、 环境 保护、农业发展的综合规划等公共产品见效慢、期限长，但对提高农民素质和可持续发展有重大意义。基层政府决策者对能够给他们自身带来较大利益的准公共产品，即使农民没有需求，当地政府也会积极供给。由于农村可持续发展的公共产品供给短缺，造成农业基础设施薄弱，农民总体 文化 水平较低，农村生态环境得不到应有的保障。</w:t>
      </w:r>
    </w:p>
    <w:p>
      <w:pPr>
        <w:ind w:left="0" w:right="0" w:firstLine="560"/>
        <w:spacing w:before="450" w:after="450" w:line="312" w:lineRule="auto"/>
      </w:pPr>
      <w:r>
        <w:rPr>
          <w:rFonts w:ascii="宋体" w:hAnsi="宋体" w:eastAsia="宋体" w:cs="宋体"/>
          <w:color w:val="000"/>
          <w:sz w:val="28"/>
          <w:szCs w:val="28"/>
        </w:rPr>
        <w:t xml:space="preserve">3、部分公共产品的提供损害了农民利益。政府提供的公共产品也并不一定会使全部农民受益。当政府的决策出现偏差，引导甚至强制农民转换产品品种，给农民带来严重的后果。</w:t>
      </w:r>
    </w:p>
    <w:p>
      <w:pPr>
        <w:ind w:left="0" w:right="0" w:firstLine="560"/>
        <w:spacing w:before="450" w:after="450" w:line="312" w:lineRule="auto"/>
      </w:pPr>
      <w:r>
        <w:rPr>
          <w:rFonts w:ascii="宋体" w:hAnsi="宋体" w:eastAsia="宋体" w:cs="宋体"/>
          <w:color w:val="000"/>
          <w:sz w:val="28"/>
          <w:szCs w:val="28"/>
        </w:rPr>
        <w:t xml:space="preserve">4、农村公共产品缺乏其他有效的供给渠道。目前，作为独立生产经营者的农民，必须进行生产性 投资 以满足自己的生存需要，这使刚刚解决温饱还远没达到富裕水平的农民实在无力抽出过多的资金提供公共产品。在当下农民对公共产品的需求也呈现多样性，从而使交易的 成本 增加。加上农民有保护私有财产的权利，就使得公共产品的供给更加困难。</w:t>
      </w:r>
    </w:p>
    <w:p>
      <w:pPr>
        <w:ind w:left="0" w:right="0" w:firstLine="560"/>
        <w:spacing w:before="450" w:after="450" w:line="312" w:lineRule="auto"/>
      </w:pPr>
      <w:r>
        <w:rPr>
          <w:rFonts w:ascii="宋体" w:hAnsi="宋体" w:eastAsia="宋体" w:cs="宋体"/>
          <w:color w:val="000"/>
          <w:sz w:val="28"/>
          <w:szCs w:val="28"/>
        </w:rPr>
        <w:t xml:space="preserve">二、改进 农村 公共 产品供给的措施</w:t>
      </w:r>
    </w:p>
    <w:p>
      <w:pPr>
        <w:ind w:left="0" w:right="0" w:firstLine="560"/>
        <w:spacing w:before="450" w:after="450" w:line="312" w:lineRule="auto"/>
      </w:pPr>
      <w:r>
        <w:rPr>
          <w:rFonts w:ascii="宋体" w:hAnsi="宋体" w:eastAsia="宋体" w:cs="宋体"/>
          <w:color w:val="000"/>
          <w:sz w:val="28"/>
          <w:szCs w:val="28"/>
        </w:rPr>
        <w:t xml:space="preserve">我们认为，需要从以下几方面构建新型的农村公共产品供给机制，以推进农村 经济 的发展。</w:t>
      </w:r>
    </w:p>
    <w:p>
      <w:pPr>
        <w:ind w:left="0" w:right="0" w:firstLine="560"/>
        <w:spacing w:before="450" w:after="450" w:line="312" w:lineRule="auto"/>
      </w:pPr>
      <w:r>
        <w:rPr>
          <w:rFonts w:ascii="宋体" w:hAnsi="宋体" w:eastAsia="宋体" w:cs="宋体"/>
          <w:color w:val="000"/>
          <w:sz w:val="28"/>
          <w:szCs w:val="28"/>
        </w:rPr>
        <w:t xml:space="preserve">1、建立城乡一体化的公共产品供给体系，向城市和农村提供均衡的公共产品，推进城乡协调发展。农村公共产品数量短缺、质量不好等问题经常出现。而城市实行以政府为主导的公共产品供给制度，公共产品由政府提供，这使得城市公共产品优于农村公共产品。随着 市场 机制的确立，应按照统筹城乡发展的要求，在公共产品的供应上应坚持城乡平等的公平性原则，向城市和农村提供大致均衡的公共产品，以加快农村经济和 社会 发展，减轻农民负担。</w:t>
      </w:r>
    </w:p>
    <w:p>
      <w:pPr>
        <w:ind w:left="0" w:right="0" w:firstLine="560"/>
        <w:spacing w:before="450" w:after="450" w:line="312" w:lineRule="auto"/>
      </w:pPr>
      <w:r>
        <w:rPr>
          <w:rFonts w:ascii="宋体" w:hAnsi="宋体" w:eastAsia="宋体" w:cs="宋体"/>
          <w:color w:val="000"/>
          <w:sz w:val="28"/>
          <w:szCs w:val="28"/>
        </w:rPr>
        <w:t xml:space="preserve">2、动员社会资源进行农村公共产品供给，实行 投资 主体多元化。农村对公共产品的需求规模较大，仅仅依靠现有的财力，可能会力不从心。对于部分准公共产品，可以采取政府支付与市场混合方式来提供。在明晰产权的前提下，积极引进各类资本，按照“谁投资，谁受益”的原则，兴办农村公益事业，通过投资主体多元化，来减轻基层 财政 的负担，为市场提供农村公共产品创造良好的 环境 。</w:t>
      </w:r>
    </w:p>
    <w:p>
      <w:pPr>
        <w:ind w:left="0" w:right="0" w:firstLine="560"/>
        <w:spacing w:before="450" w:after="450" w:line="312" w:lineRule="auto"/>
      </w:pPr>
      <w:r>
        <w:rPr>
          <w:rFonts w:ascii="宋体" w:hAnsi="宋体" w:eastAsia="宋体" w:cs="宋体"/>
          <w:color w:val="000"/>
          <w:sz w:val="28"/>
          <w:szCs w:val="28"/>
        </w:rPr>
        <w:t xml:space="preserve">3、调整公共财政支农结构，为农村提供合适的公共产品。一方面，要支持农田 水利 、 交通 、通讯、农村电网等基础设施建设。另一方面，支持科教兴农，为增加农民收入提供科技保证。大力加强财政对农村基础 教育 、 农业 教育的经费投入，扶持农业科研单位开展农业科技基础研究，加强新品种和新技术的引进推广工作。加入WTO后，要参照发达国家的作法，适当减少种粮面积，扩大经济作物的种植面积，鼓励农民生产优质、畅销的农产品。</w:t>
      </w:r>
    </w:p>
    <w:p>
      <w:pPr>
        <w:ind w:left="0" w:right="0" w:firstLine="560"/>
        <w:spacing w:before="450" w:after="450" w:line="312" w:lineRule="auto"/>
      </w:pPr>
      <w:r>
        <w:rPr>
          <w:rFonts w:ascii="宋体" w:hAnsi="宋体" w:eastAsia="宋体" w:cs="宋体"/>
          <w:color w:val="000"/>
          <w:sz w:val="28"/>
          <w:szCs w:val="28"/>
        </w:rPr>
        <w:t xml:space="preserve">4、精简乡镇政府规模，调整乡镇区规划。农业税的取消将减少其财政收入，而机构臃肿等问题将显得越来越突出。在农村公共财政体制建设中，应根据当地经济发展水平，适度规划规模；对乡镇政府机构进行精简，实 行政 企分开，将社会职能交给社会中介组织，把事业单位与政府职能部门区别开来并实行人员分流，这样才能切实降低农村基层政府的运作 成本 ，减轻基层财政的支出压力。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坚持以人为本，树立全面、协调、可持续发展观，促进经济社会和人的全面发展”，是我们党根据中国国情和顺应时代潮流提出的科学发展观。在这一发展过程中，没有农民的小康就不可能有全国人民的小康；没有农村的稳定和全面进步，就不可能有整个社会的稳定和全面进步。要解决“三农”问题，推进农村建设全面小康社会的进程，就必须大力推进农村公共 管理 体制 的改革与创新，从根本上解决农村公共产品供给方面存在的诸多问题。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[2]陶学荣，史玲．统筹城乡发展中的农村公共产品供给研究．财贸研究，202_，3</w:t>
      </w:r>
    </w:p>
    <w:p>
      <w:pPr>
        <w:ind w:left="0" w:right="0" w:firstLine="560"/>
        <w:spacing w:before="450" w:after="450" w:line="312" w:lineRule="auto"/>
      </w:pPr>
      <w:r>
        <w:rPr>
          <w:rFonts w:ascii="宋体" w:hAnsi="宋体" w:eastAsia="宋体" w:cs="宋体"/>
          <w:color w:val="000"/>
          <w:sz w:val="28"/>
          <w:szCs w:val="28"/>
        </w:rPr>
        <w:t xml:space="preserve">[3]胡宝珠，杜晓．农村公共产品供给不足的原因及对策．云南社会科学，202_，4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2025-04-21T01:41:45+08:00</dcterms:created>
  <dcterms:modified xsi:type="dcterms:W3CDTF">2025-04-21T01:41:45+08:00</dcterms:modified>
</cp:coreProperties>
</file>

<file path=docProps/custom.xml><?xml version="1.0" encoding="utf-8"?>
<Properties xmlns="http://schemas.openxmlformats.org/officeDocument/2006/custom-properties" xmlns:vt="http://schemas.openxmlformats.org/officeDocument/2006/docPropsVTypes"/>
</file>