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论文关键词格式范文推荐5篇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论文关键词格式范文 第一篇&gt;1、论文题名题名一般不超过20个汉字，必要时可加副题名，题名要符合编制题录、索引和检索的有关原则，应以简明、准确的词语反映文章特定内容，并有助于选定关键词。应避免使用非公知公用的缩写词、字符、代号，尽量不出现数学...</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第一篇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第二篇</w:t>
      </w:r>
    </w:p>
    <w:p>
      <w:pPr>
        <w:ind w:left="0" w:right="0" w:firstLine="560"/>
        <w:spacing w:before="450" w:after="450" w:line="312" w:lineRule="auto"/>
      </w:pPr>
      <w:r>
        <w:rPr>
          <w:rFonts w:ascii="宋体" w:hAnsi="宋体" w:eastAsia="宋体" w:cs="宋体"/>
          <w:color w:val="000"/>
          <w:sz w:val="28"/>
          <w:szCs w:val="28"/>
        </w:rPr>
        <w:t xml:space="preserve">&gt;一、页面布局说明：</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&gt;二、题名</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&gt;四、内容摘要</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&gt;五、关键词</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&gt;七、论文字体字号规范</w:t>
      </w:r>
    </w:p>
    <w:p>
      <w:pPr>
        <w:ind w:left="0" w:right="0" w:firstLine="560"/>
        <w:spacing w:before="450" w:after="450" w:line="312" w:lineRule="auto"/>
      </w:pPr>
      <w:r>
        <w:rPr>
          <w:rFonts w:ascii="宋体" w:hAnsi="宋体" w:eastAsia="宋体" w:cs="宋体"/>
          <w:color w:val="000"/>
          <w:sz w:val="28"/>
          <w:szCs w:val="28"/>
        </w:rPr>
        <w:t xml:space="preserve">&gt;（一）中文部分</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&gt;（二）英文部分</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&gt;（三）其他部分</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宋体" w:hAnsi="宋体" w:eastAsia="宋体" w:cs="宋体"/>
          <w:color w:val="000"/>
          <w:sz w:val="28"/>
          <w:szCs w:val="28"/>
        </w:rPr>
        <w:t xml:space="preserve">&gt;九、论文最后写清项目编号、项目名称、项目组成员、指导教师信息。</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第三篇</w:t>
      </w:r>
    </w:p>
    <w:p>
      <w:pPr>
        <w:ind w:left="0" w:right="0" w:firstLine="560"/>
        <w:spacing w:before="450" w:after="450" w:line="312" w:lineRule="auto"/>
      </w:pPr>
      <w:r>
        <w:rPr>
          <w:rFonts w:ascii="宋体" w:hAnsi="宋体" w:eastAsia="宋体" w:cs="宋体"/>
          <w:color w:val="000"/>
          <w:sz w:val="28"/>
          <w:szCs w:val="28"/>
        </w:rPr>
        <w:t xml:space="preserve">自 20 世纪 80 年代开始至今我国高校心理健康教育已经开展了二十多年，但高校心理健康教育的功能还是主要定位于防治性，以解决少数学生的问题为目标，忽视大多数学生的心理发展需求，这是当前高校心理健康教育过程中面临的一个最大问题。</w:t>
      </w:r>
    </w:p>
    <w:p>
      <w:pPr>
        <w:ind w:left="0" w:right="0" w:firstLine="560"/>
        <w:spacing w:before="450" w:after="450" w:line="312" w:lineRule="auto"/>
      </w:pPr>
      <w:r>
        <w:rPr>
          <w:rFonts w:ascii="宋体" w:hAnsi="宋体" w:eastAsia="宋体" w:cs="宋体"/>
          <w:color w:val="000"/>
          <w:sz w:val="28"/>
          <w:szCs w:val="28"/>
        </w:rPr>
        <w:t xml:space="preserve">心理健康教育的根本性功能应该是促进和实现人的心理发展，而积极心理学在这一方面恰巧能提供较大的帮助。本文尝试从积极心理学下的理论来研究大学生心理健康教育，以提高高校心理健康水平为目标，为构建积极心理健康教育体系提供实证支持，同时为高校心理健康教育工作的开展提供一个新的视角。</w:t>
      </w:r>
    </w:p>
    <w:p>
      <w:pPr>
        <w:ind w:left="0" w:right="0" w:firstLine="560"/>
        <w:spacing w:before="450" w:after="450" w:line="312" w:lineRule="auto"/>
      </w:pPr>
      <w:r>
        <w:rPr>
          <w:rFonts w:ascii="宋体" w:hAnsi="宋体" w:eastAsia="宋体" w:cs="宋体"/>
          <w:color w:val="000"/>
          <w:sz w:val="28"/>
          <w:szCs w:val="28"/>
        </w:rPr>
        <w:t xml:space="preserve">本文分三个部分，第一部分，对积极心理学发展的可能性、必然性给予解释，对积极心理学的基本观点、特征、功能进行阐释；第二部分，高校心理健康教育现状进行调查分析。第三部分，积极心理学视角下去解决大学生心理健康教育问题，给出对策建议。</w:t>
      </w:r>
    </w:p>
    <w:p>
      <w:pPr>
        <w:ind w:left="0" w:right="0" w:firstLine="560"/>
        <w:spacing w:before="450" w:after="450" w:line="312" w:lineRule="auto"/>
      </w:pPr>
      <w:r>
        <w:rPr>
          <w:rFonts w:ascii="宋体" w:hAnsi="宋体" w:eastAsia="宋体" w:cs="宋体"/>
          <w:color w:val="000"/>
          <w:sz w:val="28"/>
          <w:szCs w:val="28"/>
        </w:rPr>
        <w:t xml:space="preserve">&gt;关键词：积极心理学 大学生 心理健康教育 对策</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民营企业现阶段主要包括私营企业、外商投资企业以及私人股东控股的股份制企业。民营企业具有数量众多、地域分散，经营规模较小等内在特征。大量数据资料表明民营经济在推动国民经济增长中起到了重要作用，但是从内部融资和外部融资两个方面的观点来看，民营企业融资呈现瓶颈，我国民营企业需要大量的资金支持。</w:t>
      </w:r>
    </w:p>
    <w:p>
      <w:pPr>
        <w:ind w:left="0" w:right="0" w:firstLine="560"/>
        <w:spacing w:before="450" w:after="450" w:line="312" w:lineRule="auto"/>
      </w:pPr>
      <w:r>
        <w:rPr>
          <w:rFonts w:ascii="宋体" w:hAnsi="宋体" w:eastAsia="宋体" w:cs="宋体"/>
          <w:color w:val="000"/>
          <w:sz w:val="28"/>
          <w:szCs w:val="28"/>
        </w:rPr>
        <w:t xml:space="preserve">因此，解决民营企业的融资瓶颈成为燃眉之急。近几年来我国票据市场呈现业务量增长迅速、市场环境有所改善、区域性市场初具规模等特点。票据市场中票据融资新模式，具有融资成本低、效率高、方式灵活等优点，民营企业融资偏好以及银行利益驱使等原因都表明票据融资在民营企业开展的可行性。基于当前票据融资风险性较高、规模较小、规范性差等不足，提出从政府政策支持、金融机构改革、企业诚信建设等建议来促进票据融资在民营企业的进一步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民营企业；融资创新；票据市场；商业汇票</w:t>
      </w:r>
    </w:p>
    <w:p>
      <w:pPr>
        <w:ind w:left="0" w:right="0" w:firstLine="560"/>
        <w:spacing w:before="450" w:after="450" w:line="312" w:lineRule="auto"/>
      </w:pPr>
      <w:r>
        <w:rPr>
          <w:rFonts w:ascii="黑体" w:hAnsi="黑体" w:eastAsia="黑体" w:cs="黑体"/>
          <w:color w:val="000000"/>
          <w:sz w:val="36"/>
          <w:szCs w:val="36"/>
          <w:b w:val="1"/>
          <w:bCs w:val="1"/>
        </w:rPr>
        <w:t xml:space="preserve">论文关键词格式范文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中小企业在一国的经济中发挥的作用具有不可替代性，但其进一步的发展却受到许多因素制约，这些因素中最突出的表现就是融资难。</w:t>
      </w:r>
    </w:p>
    <w:p>
      <w:pPr>
        <w:ind w:left="0" w:right="0" w:firstLine="560"/>
        <w:spacing w:before="450" w:after="450" w:line="312" w:lineRule="auto"/>
      </w:pPr>
      <w:r>
        <w:rPr>
          <w:rFonts w:ascii="宋体" w:hAnsi="宋体" w:eastAsia="宋体" w:cs="宋体"/>
          <w:color w:val="000"/>
          <w:sz w:val="28"/>
          <w:szCs w:val="28"/>
        </w:rPr>
        <w:t xml:space="preserve">中小企业融资难是一个普遍性的问题，包括融资渠道不畅、融资结构失衡、融资成本高等一系列融资难的问题已经对我国中小企业的进一步发展构成了瓶颈制约。</w:t>
      </w:r>
    </w:p>
    <w:p>
      <w:pPr>
        <w:ind w:left="0" w:right="0" w:firstLine="560"/>
        <w:spacing w:before="450" w:after="450" w:line="312" w:lineRule="auto"/>
      </w:pPr>
      <w:r>
        <w:rPr>
          <w:rFonts w:ascii="宋体" w:hAnsi="宋体" w:eastAsia="宋体" w:cs="宋体"/>
          <w:color w:val="000"/>
          <w:sz w:val="28"/>
          <w:szCs w:val="28"/>
        </w:rPr>
        <w:t xml:space="preserve">中小企业在融资方面的“营养”不良以及由此带来的“健康”状况上的每况愈下正引起人们的广泛关注。</w:t>
      </w:r>
    </w:p>
    <w:p>
      <w:pPr>
        <w:ind w:left="0" w:right="0" w:firstLine="560"/>
        <w:spacing w:before="450" w:after="450" w:line="312" w:lineRule="auto"/>
      </w:pPr>
      <w:r>
        <w:rPr>
          <w:rFonts w:ascii="宋体" w:hAnsi="宋体" w:eastAsia="宋体" w:cs="宋体"/>
          <w:color w:val="000"/>
          <w:sz w:val="28"/>
          <w:szCs w:val="28"/>
        </w:rPr>
        <w:t xml:space="preserve">本文立足企业和银行，着眼于整个社会信用环境和政府职能，遵循提出问题、分析问题以及依据国情并借鉴其他国家做法解决问题的基本思路，对我国中小企业融资问题的现状、成因和解决办法进行了深入的`分析和探讨，力图做到系统综合，标本兼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中小企业；融资；成因；现状；解决对策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2025-04-27T09:34:48+08:00</dcterms:created>
  <dcterms:modified xsi:type="dcterms:W3CDTF">2025-04-27T09:34:48+08:00</dcterms:modified>
</cp:coreProperties>
</file>

<file path=docProps/custom.xml><?xml version="1.0" encoding="utf-8"?>
<Properties xmlns="http://schemas.openxmlformats.org/officeDocument/2006/custom-properties" xmlns:vt="http://schemas.openxmlformats.org/officeDocument/2006/docPropsVTypes"/>
</file>