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企业数字转型论文范文通用7篇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企业数字转型论文范文 第一篇1引言2高校图书馆传统的服务模式2．1封闭型建设模式由于传统的高校图书馆受不同时期社会政治和经济发展的制约，在发展过程中与社会的接触是受限制的，可谓自我封闭内向型。形成“小而全”、“大而全”、“备而不用”、“万事...</w:t>
      </w:r>
    </w:p>
    <w:p>
      <w:pPr>
        <w:ind w:left="0" w:right="0" w:firstLine="560"/>
        <w:spacing w:before="450" w:after="450" w:line="312" w:lineRule="auto"/>
      </w:pPr>
      <w:r>
        <w:rPr>
          <w:rFonts w:ascii="黑体" w:hAnsi="黑体" w:eastAsia="黑体" w:cs="黑体"/>
          <w:color w:val="000000"/>
          <w:sz w:val="36"/>
          <w:szCs w:val="36"/>
          <w:b w:val="1"/>
          <w:bCs w:val="1"/>
        </w:rPr>
        <w:t xml:space="preserve">企业数字转型论文范文 第一篇</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2高校图书馆传统的服务模式</w:t>
      </w:r>
    </w:p>
    <w:p>
      <w:pPr>
        <w:ind w:left="0" w:right="0" w:firstLine="560"/>
        <w:spacing w:before="450" w:after="450" w:line="312" w:lineRule="auto"/>
      </w:pPr>
      <w:r>
        <w:rPr>
          <w:rFonts w:ascii="宋体" w:hAnsi="宋体" w:eastAsia="宋体" w:cs="宋体"/>
          <w:color w:val="000"/>
          <w:sz w:val="28"/>
          <w:szCs w:val="28"/>
        </w:rPr>
        <w:t xml:space="preserve">2．1封闭型建设模式</w:t>
      </w:r>
    </w:p>
    <w:p>
      <w:pPr>
        <w:ind w:left="0" w:right="0" w:firstLine="560"/>
        <w:spacing w:before="450" w:after="450" w:line="312" w:lineRule="auto"/>
      </w:pPr>
      <w:r>
        <w:rPr>
          <w:rFonts w:ascii="宋体" w:hAnsi="宋体" w:eastAsia="宋体" w:cs="宋体"/>
          <w:color w:val="000"/>
          <w:sz w:val="28"/>
          <w:szCs w:val="28"/>
        </w:rPr>
        <w:t xml:space="preserve">由于传统的高校图书馆受不同时期社会政治和经济发展的制约，在发展过程中与社会的接触是受限制的，可谓自我封闭内向型。形成“小而全”、“大而全”、“备而不用”、“万事不求人”的自我封闭的图书馆服务模式。每个学校的图书馆都试图建立自己的比较完善的服务体系。在藏书建设中，自我发展，限定服务对象和范围，致使某些文献，在一个地区可能有多所高校同时订购几十份，既浪费资金且利用率极低。由于每个图书馆的都资金有限，人员有限，服务有限，不能充分发挥文献资源的作用。</w:t>
      </w:r>
    </w:p>
    <w:p>
      <w:pPr>
        <w:ind w:left="0" w:right="0" w:firstLine="560"/>
        <w:spacing w:before="450" w:after="450" w:line="312" w:lineRule="auto"/>
      </w:pPr>
      <w:r>
        <w:rPr>
          <w:rFonts w:ascii="宋体" w:hAnsi="宋体" w:eastAsia="宋体" w:cs="宋体"/>
          <w:color w:val="000"/>
          <w:sz w:val="28"/>
          <w:szCs w:val="28"/>
        </w:rPr>
        <w:t xml:space="preserve">2．2被动型服务方式</w:t>
      </w:r>
    </w:p>
    <w:p>
      <w:pPr>
        <w:ind w:left="0" w:right="0" w:firstLine="560"/>
        <w:spacing w:before="450" w:after="450" w:line="312" w:lineRule="auto"/>
      </w:pPr>
      <w:r>
        <w:rPr>
          <w:rFonts w:ascii="宋体" w:hAnsi="宋体" w:eastAsia="宋体" w:cs="宋体"/>
          <w:color w:val="000"/>
          <w:sz w:val="28"/>
          <w:szCs w:val="28"/>
        </w:rPr>
        <w:t xml:space="preserve">传统图书馆的服务一般是等读者上门，所有的服务基本是以图书馆为中心，可谓是围绕图书馆馆舍展开的。图书馆的指导思想是尽可能把藏书收全，服务设施齐全，有比较舒适的环境。主要服务方式是：馆内阅览、图书流通、文献复制、参考咨询等。图书馆满足于书刊的借借还还、取取归归的服务方式。由于机制、经费、人员、设备的限制、服务工作有许多局限性，同时也束缚了图书馆员的思想，缺乏主动服务的意识。</w:t>
      </w:r>
    </w:p>
    <w:p>
      <w:pPr>
        <w:ind w:left="0" w:right="0" w:firstLine="560"/>
        <w:spacing w:before="450" w:after="450" w:line="312" w:lineRule="auto"/>
      </w:pPr>
      <w:r>
        <w:rPr>
          <w:rFonts w:ascii="宋体" w:hAnsi="宋体" w:eastAsia="宋体" w:cs="宋体"/>
          <w:color w:val="000"/>
          <w:sz w:val="28"/>
          <w:szCs w:val="28"/>
        </w:rPr>
        <w:t xml:space="preserve">2．3劳动密集型文献管理</w:t>
      </w:r>
    </w:p>
    <w:p>
      <w:pPr>
        <w:ind w:left="0" w:right="0" w:firstLine="560"/>
        <w:spacing w:before="450" w:after="450" w:line="312" w:lineRule="auto"/>
      </w:pPr>
      <w:r>
        <w:rPr>
          <w:rFonts w:ascii="宋体" w:hAnsi="宋体" w:eastAsia="宋体" w:cs="宋体"/>
          <w:color w:val="000"/>
          <w:sz w:val="28"/>
          <w:szCs w:val="28"/>
        </w:rPr>
        <w:t xml:space="preserve">图书馆工作人员对文献的加工，主要是对整体文献的加工和处理，也可称为“粗加工”，例如：图书以整体图书为著录单元，期刊以一种刊物为著录单元。工作人员从书刊的采访、编目、加工、入库、管理，主要是从事重复性劳动，工作繁琐，劳动强度较大。衡量一个图书馆服务工作的效率，往往是以图书的流通量作为唯一的标准。每一个图书馆以收藏和占有文献的数量，作为图书馆级别的标准。从一个图书馆整体工作而言，以劳动密集型为主。[1]</w:t>
      </w:r>
    </w:p>
    <w:p>
      <w:pPr>
        <w:ind w:left="0" w:right="0" w:firstLine="560"/>
        <w:spacing w:before="450" w:after="450" w:line="312" w:lineRule="auto"/>
      </w:pPr>
      <w:r>
        <w:rPr>
          <w:rFonts w:ascii="黑体" w:hAnsi="黑体" w:eastAsia="黑体" w:cs="黑体"/>
          <w:color w:val="000000"/>
          <w:sz w:val="36"/>
          <w:szCs w:val="36"/>
          <w:b w:val="1"/>
          <w:bCs w:val="1"/>
        </w:rPr>
        <w:t xml:space="preserve">企业数字转型论文范文 第二篇</w:t>
      </w:r>
    </w:p>
    <w:p>
      <w:pPr>
        <w:ind w:left="0" w:right="0" w:firstLine="560"/>
        <w:spacing w:before="450" w:after="450" w:line="312" w:lineRule="auto"/>
      </w:pPr>
      <w:r>
        <w:rPr>
          <w:rFonts w:ascii="宋体" w:hAnsi="宋体" w:eastAsia="宋体" w:cs="宋体"/>
          <w:color w:val="000"/>
          <w:sz w:val="28"/>
          <w:szCs w:val="28"/>
        </w:rPr>
        <w:t xml:space="preserve">论文关键词风险投资国家主导疏导积聚业外资本</w:t>
      </w:r>
    </w:p>
    <w:p>
      <w:pPr>
        <w:ind w:left="0" w:right="0" w:firstLine="560"/>
        <w:spacing w:before="450" w:after="450" w:line="312" w:lineRule="auto"/>
      </w:pPr>
      <w:r>
        <w:rPr>
          <w:rFonts w:ascii="宋体" w:hAnsi="宋体" w:eastAsia="宋体" w:cs="宋体"/>
          <w:color w:val="000"/>
          <w:sz w:val="28"/>
          <w:szCs w:val="28"/>
        </w:rPr>
        <w:t xml:space="preserve">论文摘要本文从报业传媒引入风险投资的可行性入手，提出了“国家主导下。外资疏导与民间资本积聚为两种取向”的风险投资模式建构设想。</w:t>
      </w:r>
    </w:p>
    <w:p>
      <w:pPr>
        <w:ind w:left="0" w:right="0" w:firstLine="560"/>
        <w:spacing w:before="450" w:after="450" w:line="312" w:lineRule="auto"/>
      </w:pPr>
      <w:r>
        <w:rPr>
          <w:rFonts w:ascii="宋体" w:hAnsi="宋体" w:eastAsia="宋体" w:cs="宋体"/>
          <w:color w:val="000"/>
          <w:sz w:val="28"/>
          <w:szCs w:val="28"/>
        </w:rPr>
        <w:t xml:space="preserve">基于数字化的推动。中国报业正经历着第二次转型，当我们以“媒介融合”、“媒介的数字化转型”来定义目前报业为延伸自己的生存空间而展开的产业形态和发展模式的变革，究其实质就是着力构建同一内容的多介质平台。截止到20_年，已经有大约300家以上的报社和关联产业单位加盟“报业数字化实验室”。在这个过程中，通过实验计划的组织实施。吸纳不同地域、不同类型和不同发展阶段的报媒，进行分门别类的引导，有计划、有步骤地推动全行业共同朝着数字内容产业的方向发展。</w:t>
      </w:r>
    </w:p>
    <w:p>
      <w:pPr>
        <w:ind w:left="0" w:right="0" w:firstLine="560"/>
        <w:spacing w:before="450" w:after="450" w:line="312" w:lineRule="auto"/>
      </w:pPr>
      <w:r>
        <w:rPr>
          <w:rFonts w:ascii="宋体" w:hAnsi="宋体" w:eastAsia="宋体" w:cs="宋体"/>
          <w:color w:val="000"/>
          <w:sz w:val="28"/>
          <w:szCs w:val="28"/>
        </w:rPr>
        <w:t xml:space="preserve">一、报业数字化战略引入风险投资的优越性分析</w:t>
      </w:r>
    </w:p>
    <w:p>
      <w:pPr>
        <w:ind w:left="0" w:right="0" w:firstLine="560"/>
        <w:spacing w:before="450" w:after="450" w:line="312" w:lineRule="auto"/>
      </w:pPr>
      <w:r>
        <w:rPr>
          <w:rFonts w:ascii="宋体" w:hAnsi="宋体" w:eastAsia="宋体" w:cs="宋体"/>
          <w:color w:val="000"/>
          <w:sz w:val="28"/>
          <w:szCs w:val="28"/>
        </w:rPr>
        <w:t xml:space="preserve">风险投资又称“创业投资”是市场经济高度发展的产物。它是指一种向极具发展潜力但暂时缺乏资金，不具备上市资格的新兴产业做长期股权投资，目的不是通过其所投资从事实体经济活动的赢利中取得回报，而是通过资本增殖来实现回报的投资行为。</w:t>
      </w:r>
    </w:p>
    <w:p>
      <w:pPr>
        <w:ind w:left="0" w:right="0" w:firstLine="560"/>
        <w:spacing w:before="450" w:after="450" w:line="312" w:lineRule="auto"/>
      </w:pPr>
      <w:r>
        <w:rPr>
          <w:rFonts w:ascii="宋体" w:hAnsi="宋体" w:eastAsia="宋体" w:cs="宋体"/>
          <w:color w:val="000"/>
          <w:sz w:val="28"/>
          <w:szCs w:val="28"/>
        </w:rPr>
        <w:t xml:space="preserve">而全美风险投资协会将风险投资定义为；“风险投资是职业金融家投入到新兴的、迅速发展的、有巨大竞争潜力的企业中的一种权益资本。”投资对象包括两类：一类是高新技术：一类是新媒介。风险投资的过程包括融资、投资、风险管理和退出四个阶段，而退出阶段是风险资本实现和撤除渠道，其顺畅与否在很大程度上决定了风险投资对投资者的吸引力。</w:t>
      </w:r>
    </w:p>
    <w:p>
      <w:pPr>
        <w:ind w:left="0" w:right="0" w:firstLine="560"/>
        <w:spacing w:before="450" w:after="450" w:line="312" w:lineRule="auto"/>
      </w:pPr>
      <w:r>
        <w:rPr>
          <w:rFonts w:ascii="宋体" w:hAnsi="宋体" w:eastAsia="宋体" w:cs="宋体"/>
          <w:color w:val="000"/>
          <w:sz w:val="28"/>
          <w:szCs w:val="28"/>
        </w:rPr>
        <w:t xml:space="preserve">1传媒产业的高效益</w:t>
      </w:r>
    </w:p>
    <w:p>
      <w:pPr>
        <w:ind w:left="0" w:right="0" w:firstLine="560"/>
        <w:spacing w:before="450" w:after="450" w:line="312" w:lineRule="auto"/>
      </w:pPr>
      <w:r>
        <w:rPr>
          <w:rFonts w:ascii="宋体" w:hAnsi="宋体" w:eastAsia="宋体" w:cs="宋体"/>
          <w:color w:val="000"/>
          <w:sz w:val="28"/>
          <w:szCs w:val="28"/>
        </w:rPr>
        <w:t xml:space="preserve">近年来，风险投资频频闪现在中国的传媒市场，究其原因缘于传媒产业的高收益。据1998年摩根斯坦《全球竞争》报告中对八种产业中的企业成长为世界级有竞争力的大企业所需要的年限统计分析。发现传媒产业所需年限为八年，是仅次于金融业和黄金产业的高回报产业。如IDG(技术创业投资基金)在1999年投入120万美元拥有百度49％的股份，20_年百度在美国纳斯达克上市，股价迅速攀至每股150美元，按此计算，IDG单此投资即可获得1亿美元的收益。</w:t>
      </w:r>
    </w:p>
    <w:p>
      <w:pPr>
        <w:ind w:left="0" w:right="0" w:firstLine="560"/>
        <w:spacing w:before="450" w:after="450" w:line="312" w:lineRule="auto"/>
      </w:pPr>
      <w:r>
        <w:rPr>
          <w:rFonts w:ascii="宋体" w:hAnsi="宋体" w:eastAsia="宋体" w:cs="宋体"/>
          <w:color w:val="000"/>
          <w:sz w:val="28"/>
          <w:szCs w:val="28"/>
        </w:rPr>
        <w:t xml:space="preserve">风险投资是催生高科技产业的孵化器，其基本特点就是高风险、高收益，而依赖高新科技推进数字化转型的报业传媒本身就具有了高新科技的某些性质。报业传媒产业的未来不是新媒体，而是支撑在新媒体后面的新技术。传统报业与新媒体的合作，其实质是“新技术为报业所用”。通过新技术，可以建立报纸与受众之间新型的互动关系，这样稳固了老受众，开发了新受众，同时又可以利用新技术实现对广告客户的增值服务；更有前景的是通过利用新技术形成新的赢利模式，拓宽报业传媒的产业链。所以，报业数字化的发展前景必定是吸引风险投资的共赢基础。</w:t>
      </w:r>
    </w:p>
    <w:p>
      <w:pPr>
        <w:ind w:left="0" w:right="0" w:firstLine="560"/>
        <w:spacing w:before="450" w:after="450" w:line="312" w:lineRule="auto"/>
      </w:pPr>
      <w:r>
        <w:rPr>
          <w:rFonts w:ascii="宋体" w:hAnsi="宋体" w:eastAsia="宋体" w:cs="宋体"/>
          <w:color w:val="000"/>
          <w:sz w:val="28"/>
          <w:szCs w:val="28"/>
        </w:rPr>
        <w:t xml:space="preserve">2政策的倾斜性</w:t>
      </w:r>
    </w:p>
    <w:p>
      <w:pPr>
        <w:ind w:left="0" w:right="0" w:firstLine="560"/>
        <w:spacing w:before="450" w:after="450" w:line="312" w:lineRule="auto"/>
      </w:pPr>
      <w:r>
        <w:rPr>
          <w:rFonts w:ascii="宋体" w:hAnsi="宋体" w:eastAsia="宋体" w:cs="宋体"/>
          <w:color w:val="000"/>
          <w:sz w:val="28"/>
          <w:szCs w:val="28"/>
        </w:rPr>
        <w:t xml:space="preserve">在我国，作为数字化转型先锋的报业集团大都是以党报、党刊为龙头成立的。这种行政手段为主的整合。虽然在一定程度上制约了报业的市场化竞争，但是它带来的相对利好就是报业组织能充分享有政策的倾斜，也就是公共性和公益化的性质能够让报业传媒在税收、财政补贴与政策优惠上享有独有资源，与充分市场化竞争的企业不同，传媒的市场虽然亦要接受市场的考验，但是，这种竞争是在政府的统领下进行，是一种相对理想的竞争模型。政策的倾向性能够降低风险投资的风险性。</w:t>
      </w:r>
    </w:p>
    <w:p>
      <w:pPr>
        <w:ind w:left="0" w:right="0" w:firstLine="560"/>
        <w:spacing w:before="450" w:after="450" w:line="312" w:lineRule="auto"/>
      </w:pPr>
      <w:r>
        <w:rPr>
          <w:rFonts w:ascii="宋体" w:hAnsi="宋体" w:eastAsia="宋体" w:cs="宋体"/>
          <w:color w:val="000"/>
          <w:sz w:val="28"/>
          <w:szCs w:val="28"/>
        </w:rPr>
        <w:t xml:space="preserve">3传媒资本的结构要求股权投资优先</w:t>
      </w:r>
    </w:p>
    <w:p>
      <w:pPr>
        <w:ind w:left="0" w:right="0" w:firstLine="560"/>
        <w:spacing w:before="450" w:after="450" w:line="312" w:lineRule="auto"/>
      </w:pPr>
      <w:r>
        <w:rPr>
          <w:rFonts w:ascii="宋体" w:hAnsi="宋体" w:eastAsia="宋体" w:cs="宋体"/>
          <w:color w:val="000"/>
          <w:sz w:val="28"/>
          <w:szCs w:val="28"/>
        </w:rPr>
        <w:t xml:space="preserve">中国报业传媒的发展资本主要在两大版块：内在资本的积累与业外资本的融资。而在业外资本的融资中又可以分为股权融资，即通过上市。在金融市场获得企业可持续发展资金；另一种为债权投资，即通过银行融资与发行债券融资。而在中国报业组织的外部融资中，债务融资在资本结构中占据绝对优势，这样的资本结构存在着很高的风险危机，因为当企业出现财务危机时，有两种控制选择，一是清算，二是重组。一般而言，股票投资者愿意选择重组的方式，而债权人喜欢清算，因为股票是清算的最后索取者。所以，如果发生危机，中国传媒企业破产的概率是很高的，而且由于债权人占投资者的绝大部分，往往会对传媒组织采取清算的方式，从而导致中国传媒企业的抗风险能力非常低。</w:t>
      </w:r>
    </w:p>
    <w:p>
      <w:pPr>
        <w:ind w:left="0" w:right="0" w:firstLine="560"/>
        <w:spacing w:before="450" w:after="450" w:line="312" w:lineRule="auto"/>
      </w:pPr>
      <w:r>
        <w:rPr>
          <w:rFonts w:ascii="宋体" w:hAnsi="宋体" w:eastAsia="宋体" w:cs="宋体"/>
          <w:color w:val="000"/>
          <w:sz w:val="28"/>
          <w:szCs w:val="28"/>
        </w:rPr>
        <w:t xml:space="preserve">而风险投资一般都为股权投资，虽然可以获得一定期限的经营权与收益权。却无法获得实际控制权及国家认可的媒介产权。所以，这种投资模式非常切合报业传媒的资本扩张路径选择。两者的结合是一种资源的互相补充。</w:t>
      </w:r>
    </w:p>
    <w:p>
      <w:pPr>
        <w:ind w:left="0" w:right="0" w:firstLine="560"/>
        <w:spacing w:before="450" w:after="450" w:line="312" w:lineRule="auto"/>
      </w:pPr>
      <w:r>
        <w:rPr>
          <w:rFonts w:ascii="宋体" w:hAnsi="宋体" w:eastAsia="宋体" w:cs="宋体"/>
          <w:color w:val="000"/>
          <w:sz w:val="28"/>
          <w:szCs w:val="28"/>
        </w:rPr>
        <w:t xml:space="preserve">4版权工业的无风险性</w:t>
      </w:r>
    </w:p>
    <w:p>
      <w:pPr>
        <w:ind w:left="0" w:right="0" w:firstLine="560"/>
        <w:spacing w:before="450" w:after="450" w:line="312" w:lineRule="auto"/>
      </w:pPr>
      <w:r>
        <w:rPr>
          <w:rFonts w:ascii="宋体" w:hAnsi="宋体" w:eastAsia="宋体" w:cs="宋体"/>
          <w:color w:val="000"/>
          <w:sz w:val="28"/>
          <w:szCs w:val="28"/>
        </w:rPr>
        <w:t xml:space="preserve">中国报业正经历的数字化转型的终极目的是从内容的供应商跃升为信息提供商，促成升级的核心就是版权，也称版权工业。是否拥有版权是传媒投资的核心。与一般的传统产业不同。后者需要大规模的人员、设备投资等硬件投资，而版权工业是一种高智力、高产出的投资，是典型的以精神产品创造力为核心的文化创意产业，贩卖的是创造者的创新智慧。所以，相对之下，投资的经营风险比较小。同时报业传媒数字化战略的实现目的是希望通过资本的社会化和市场化，最终成功上市。而风险投资的终极目的也是借助股权投资与管理，培育投资企业快速成长，促其成功上市，通过股权转让实现投资套现并获得高额的增殖收益，因此，在实现利润增殖的选择路径上，两者殊途同归。</w:t>
      </w:r>
    </w:p>
    <w:p>
      <w:pPr>
        <w:ind w:left="0" w:right="0" w:firstLine="560"/>
        <w:spacing w:before="450" w:after="450" w:line="312" w:lineRule="auto"/>
      </w:pPr>
      <w:r>
        <w:rPr>
          <w:rFonts w:ascii="宋体" w:hAnsi="宋体" w:eastAsia="宋体" w:cs="宋体"/>
          <w:color w:val="000"/>
          <w:sz w:val="28"/>
          <w:szCs w:val="28"/>
        </w:rPr>
        <w:t xml:space="preserve">二、国家主导下风险投资模式的建构</w:t>
      </w:r>
    </w:p>
    <w:p>
      <w:pPr>
        <w:ind w:left="0" w:right="0" w:firstLine="560"/>
        <w:spacing w:before="450" w:after="450" w:line="312" w:lineRule="auto"/>
      </w:pPr>
      <w:r>
        <w:rPr>
          <w:rFonts w:ascii="宋体" w:hAnsi="宋体" w:eastAsia="宋体" w:cs="宋体"/>
          <w:color w:val="000"/>
          <w:sz w:val="28"/>
          <w:szCs w:val="28"/>
        </w:rPr>
        <w:t xml:space="preserve">解放日报报业集团党委书记、社长尹明华曾经说过20_年是报业传媒转型的攻坚年，而选择恰当的融资方式是“破题”的关键。报业传媒的数字化转型是否应该引入风险投资模式，答案是肯定的，而且已经有了成功的运作经验。在现行的风险投资资本结构中，国有融资方式占了主流，这种资本原则必定将逐步减弱其核心地位。因此，我们倡导在国家主导下，以外资疏导和民问资本的积聚为两个取向的风险投资模式的建构，其要旨在于大力发展业外资本进入报业传媒的改革市场。</w:t>
      </w:r>
    </w:p>
    <w:p>
      <w:pPr>
        <w:ind w:left="0" w:right="0" w:firstLine="560"/>
        <w:spacing w:before="450" w:after="450" w:line="312" w:lineRule="auto"/>
      </w:pPr>
      <w:r>
        <w:rPr>
          <w:rFonts w:ascii="宋体" w:hAnsi="宋体" w:eastAsia="宋体" w:cs="宋体"/>
          <w:color w:val="000"/>
          <w:sz w:val="28"/>
          <w:szCs w:val="28"/>
        </w:rPr>
        <w:t xml:space="preserve">1何谓国家主导的风险投资模式?</w:t>
      </w:r>
    </w:p>
    <w:p>
      <w:pPr>
        <w:ind w:left="0" w:right="0" w:firstLine="560"/>
        <w:spacing w:before="450" w:after="450" w:line="312" w:lineRule="auto"/>
      </w:pPr>
      <w:r>
        <w:rPr>
          <w:rFonts w:ascii="宋体" w:hAnsi="宋体" w:eastAsia="宋体" w:cs="宋体"/>
          <w:color w:val="000"/>
          <w:sz w:val="28"/>
          <w:szCs w:val="28"/>
        </w:rPr>
        <w:t xml:space="preserve">提倡国家主导的模式建构首先必须清晰国家的性质，关于国家的属性存在两种理论：契约论和掠夺理论。契约论认为：国家是被公众创造出来的保护公众利益、调解社会纠纷的制度安排。他们主张由国家来组织、实施各种契约或规则，可以节省各种签约成本、实施成本和保护成本。</w:t>
      </w:r>
    </w:p>
    <w:p>
      <w:pPr>
        <w:ind w:left="0" w:right="0" w:firstLine="560"/>
        <w:spacing w:before="450" w:after="450" w:line="312" w:lineRule="auto"/>
      </w:pPr>
      <w:r>
        <w:rPr>
          <w:rFonts w:ascii="宋体" w:hAnsi="宋体" w:eastAsia="宋体" w:cs="宋体"/>
          <w:color w:val="000"/>
          <w:sz w:val="28"/>
          <w:szCs w:val="28"/>
        </w:rPr>
        <w:t xml:space="preserve">而掠夺理论或剥削理论认为“国家是某一阶级或集团的代理者，它的作用是代表该阶级或集团进行压迫和剥削，榨取他们的收人。按照掠夺论的观点，国家界定了一套产权或制度安排，目的在于使权利集团的收益最大化，而可能无视其他社会集团的利益，也无视它对社会整体福利的影响。因而，这种理论只能解释不利的产权结构或制度安排为何能够存在。</w:t>
      </w:r>
    </w:p>
    <w:p>
      <w:pPr>
        <w:ind w:left="0" w:right="0" w:firstLine="560"/>
        <w:spacing w:before="450" w:after="450" w:line="312" w:lineRule="auto"/>
      </w:pPr>
      <w:r>
        <w:rPr>
          <w:rFonts w:ascii="宋体" w:hAnsi="宋体" w:eastAsia="宋体" w:cs="宋体"/>
          <w:color w:val="000"/>
          <w:sz w:val="28"/>
          <w:szCs w:val="28"/>
        </w:rPr>
        <w:t xml:space="preserve">在我们看来国家是一个大概念，在某种程度而言，代表了一种公共意志表达的产物。只是代表国家行使权利。所以，国家和公民通过宪法来规制权利和义务，而国家和政府之间又因为宪法确立了政府和国家问的关系，公民也确认权利由政府行使。通过分析，我们可以明确知道，国家、政府与公民之间是两个委托代理的关系。真正意义上的国家不能等同于政府，它的内涵中应该包括普通的民众。</w:t>
      </w:r>
    </w:p>
    <w:p>
      <w:pPr>
        <w:ind w:left="0" w:right="0" w:firstLine="560"/>
        <w:spacing w:before="450" w:after="450" w:line="312" w:lineRule="auto"/>
      </w:pPr>
      <w:r>
        <w:rPr>
          <w:rFonts w:ascii="宋体" w:hAnsi="宋体" w:eastAsia="宋体" w:cs="宋体"/>
          <w:color w:val="000"/>
          <w:sz w:val="28"/>
          <w:szCs w:val="28"/>
        </w:rPr>
        <w:t xml:space="preserve">因此，我们提出的国家主导的风险投资模式与现行的政府主导模式是有差异的，后者是市场中实际的“操盘手”。“执行者”，不仅通过行政指令介入与管理市场，而且还是行为主体；而前者不再是实施者，它的作用与功能体现在对市场的宏观调控与引导，也就是国家主导是一种管理方式，不是具体的执行策略。</w:t>
      </w:r>
    </w:p>
    <w:p>
      <w:pPr>
        <w:ind w:left="0" w:right="0" w:firstLine="560"/>
        <w:spacing w:before="450" w:after="450" w:line="312" w:lineRule="auto"/>
      </w:pPr>
      <w:r>
        <w:rPr>
          <w:rFonts w:ascii="宋体" w:hAnsi="宋体" w:eastAsia="宋体" w:cs="宋体"/>
          <w:color w:val="000"/>
          <w:sz w:val="28"/>
          <w:szCs w:val="28"/>
        </w:rPr>
        <w:t xml:space="preserve">所以，我们认为所谓国家主导的风险投资模式，就是在国家的控制、指导、调节或准许下，使市场机制的作用在传媒领域得到逐步发挥和全面贯彻。</w:t>
      </w:r>
    </w:p>
    <w:p>
      <w:pPr>
        <w:ind w:left="0" w:right="0" w:firstLine="560"/>
        <w:spacing w:before="450" w:after="450" w:line="312" w:lineRule="auto"/>
      </w:pPr>
      <w:r>
        <w:rPr>
          <w:rFonts w:ascii="宋体" w:hAnsi="宋体" w:eastAsia="宋体" w:cs="宋体"/>
          <w:color w:val="000"/>
          <w:sz w:val="28"/>
          <w:szCs w:val="28"/>
        </w:rPr>
        <w:t xml:space="preserve">2国家主导下风投模式的两种取向：外资的疏导与民间资本的积聚</w:t>
      </w:r>
    </w:p>
    <w:p>
      <w:pPr>
        <w:ind w:left="0" w:right="0" w:firstLine="560"/>
        <w:spacing w:before="450" w:after="450" w:line="312" w:lineRule="auto"/>
      </w:pPr>
      <w:r>
        <w:rPr>
          <w:rFonts w:ascii="宋体" w:hAnsi="宋体" w:eastAsia="宋体" w:cs="宋体"/>
          <w:color w:val="000"/>
          <w:sz w:val="28"/>
          <w:szCs w:val="28"/>
        </w:rPr>
        <w:t xml:space="preserve">我们倡导的国家主导的风险投资模式是为了弱化政府的行政职能。旨在通过规划、引领、调控实现角色的转换，因而在新的框架内，通过制度供给疏导外资，盘活市场存量；再开通渠道，实现民间资本的积聚，放大增量，发挥业外资本的主流作用。</w:t>
      </w:r>
    </w:p>
    <w:p>
      <w:pPr>
        <w:ind w:left="0" w:right="0" w:firstLine="560"/>
        <w:spacing w:before="450" w:after="450" w:line="312" w:lineRule="auto"/>
      </w:pPr>
      <w:r>
        <w:rPr>
          <w:rFonts w:ascii="宋体" w:hAnsi="宋体" w:eastAsia="宋体" w:cs="宋体"/>
          <w:color w:val="000"/>
          <w:sz w:val="28"/>
          <w:szCs w:val="28"/>
        </w:rPr>
        <w:t xml:space="preserve">(1)外资的疏导</w:t>
      </w:r>
    </w:p>
    <w:p>
      <w:pPr>
        <w:ind w:left="0" w:right="0" w:firstLine="560"/>
        <w:spacing w:before="450" w:after="450" w:line="312" w:lineRule="auto"/>
      </w:pPr>
      <w:r>
        <w:rPr>
          <w:rFonts w:ascii="宋体" w:hAnsi="宋体" w:eastAsia="宋体" w:cs="宋体"/>
          <w:color w:val="000"/>
          <w:sz w:val="28"/>
          <w:szCs w:val="28"/>
        </w:rPr>
        <w:t xml:space="preserve">自1995年以来，先后有50多家国外风险投资基金进入我国，20_年。旗下管理高达183亿美元投资基金的全球最大的私募基金之一的美国凯雷集团投资聚众传媒，标志着真正的国际资本进入新兴传媒。外资风投进入中国采取的是大量合作经营与部分独资相结合的方式，表现出的特点是：其一，规模不大。20_年只有10个亿的金额出现在传媒市场上，这个量不仅相对风投机构没有完全展开，而且对传媒的市场需求容量也是微小的；其二，投资的领域狭窄，更多在影视制作与新兴媒介，染指传统报业的微乎其微。所以，我们现在要争取的是外资投入的扩量与增容，将庞大的业外资本引入报业市场，而这一切的前提条件就是政策的开放与市场的疏导。</w:t>
      </w:r>
    </w:p>
    <w:p>
      <w:pPr>
        <w:ind w:left="0" w:right="0" w:firstLine="560"/>
        <w:spacing w:before="450" w:after="450" w:line="312" w:lineRule="auto"/>
      </w:pPr>
      <w:r>
        <w:rPr>
          <w:rFonts w:ascii="黑体" w:hAnsi="黑体" w:eastAsia="黑体" w:cs="黑体"/>
          <w:color w:val="000000"/>
          <w:sz w:val="36"/>
          <w:szCs w:val="36"/>
          <w:b w:val="1"/>
          <w:bCs w:val="1"/>
        </w:rPr>
        <w:t xml:space="preserve">企业数字转型论文范文 第三篇</w:t>
      </w:r>
    </w:p>
    <w:p>
      <w:pPr>
        <w:ind w:left="0" w:right="0" w:firstLine="560"/>
        <w:spacing w:before="450" w:after="450" w:line="312" w:lineRule="auto"/>
      </w:pPr>
      <w:r>
        <w:rPr>
          <w:rFonts w:ascii="宋体" w:hAnsi="宋体" w:eastAsia="宋体" w:cs="宋体"/>
          <w:color w:val="000"/>
          <w:sz w:val="28"/>
          <w:szCs w:val="28"/>
        </w:rPr>
        <w:t xml:space="preserve">从整体情况看，数据显示，20_年处于初步探索的企业占比为79%，相较于20_年下降了10个百分点，处于应用践行阶段的企业占比为12%，相较于20_年增长了4个百分点，达到深度应用阶段的企业占比为9%，相较于20_年增长了6个百分点。</w:t>
      </w:r>
    </w:p>
    <w:p>
      <w:pPr>
        <w:ind w:left="0" w:right="0" w:firstLine="560"/>
        <w:spacing w:before="450" w:after="450" w:line="312" w:lineRule="auto"/>
      </w:pPr>
      <w:r>
        <w:rPr>
          <w:rFonts w:ascii="宋体" w:hAnsi="宋体" w:eastAsia="宋体" w:cs="宋体"/>
          <w:color w:val="000"/>
          <w:sz w:val="28"/>
          <w:szCs w:val="28"/>
        </w:rPr>
        <w:t xml:space="preserve">分析认为，我国中小企业数字化转型取得积极进展，但绝大部分企业仍处于数字化转型的初级阶段，数字化转型之路道阻且长。同时，也有越来越多的企业从探索实践迈向了深度应用，这些优秀的企业树立起示范标杆。</w:t>
      </w:r>
    </w:p>
    <w:p>
      <w:pPr>
        <w:ind w:left="0" w:right="0" w:firstLine="560"/>
        <w:spacing w:before="450" w:after="450" w:line="312" w:lineRule="auto"/>
      </w:pPr>
      <w:r>
        <w:rPr>
          <w:rFonts w:ascii="宋体" w:hAnsi="宋体" w:eastAsia="宋体" w:cs="宋体"/>
          <w:color w:val="000"/>
          <w:sz w:val="28"/>
          <w:szCs w:val="28"/>
        </w:rPr>
        <w:t xml:space="preserve">从企业规模看，数据显示，中小企业中79%的企业处于数字化转型的初级阶段，而大型企业超过半数企业步入到了应用践行和深度应用阶段。分析认为，大型企业资金、人才、技术资源丰富，具有一定的数字化转型先发优势，而中小企业囿于各类资源限制，整体呈现出的数字化转型水平较低。但中小企业具有业务聚焦、机制灵活、决策高效的优势，在数字化转型的浪潮中，如果能过及时转变观念，找准价值切口，就可以获取切实的经济效益。</w:t>
      </w:r>
    </w:p>
    <w:p>
      <w:pPr>
        <w:ind w:left="0" w:right="0" w:firstLine="560"/>
        <w:spacing w:before="450" w:after="450" w:line="312" w:lineRule="auto"/>
      </w:pPr>
      <w:r>
        <w:rPr>
          <w:rFonts w:ascii="宋体" w:hAnsi="宋体" w:eastAsia="宋体" w:cs="宋体"/>
          <w:color w:val="000"/>
          <w:sz w:val="28"/>
          <w:szCs w:val="28"/>
        </w:rPr>
        <w:t xml:space="preserve">从行业类型看，统计分析了重点行业的数字化转型整体水平，20_年数据显示，计算机、通信和其他电子设备制造业、仪器仪表、汽车、家具、医药、电气机械等行业数字化转型平均水平位居前列。结合20_年数据来看，汽车、仪器仪表、电子均位列前三甲，数字化转型水平稳步推进。而纺织、化纤、木材加工、金属冶炼等行业数字化水平较低，需要树立行业标杆，挖掘典型场景，带动整个行业数字化水平的全面提升。</w:t>
      </w:r>
    </w:p>
    <w:p>
      <w:pPr>
        <w:ind w:left="0" w:right="0" w:firstLine="560"/>
        <w:spacing w:before="450" w:after="450" w:line="312" w:lineRule="auto"/>
      </w:pPr>
      <w:r>
        <w:rPr>
          <w:rFonts w:ascii="黑体" w:hAnsi="黑体" w:eastAsia="黑体" w:cs="黑体"/>
          <w:color w:val="000000"/>
          <w:sz w:val="36"/>
          <w:szCs w:val="36"/>
          <w:b w:val="1"/>
          <w:bCs w:val="1"/>
        </w:rPr>
        <w:t xml:space="preserve">企业数字转型论文范文 第四篇</w:t>
      </w:r>
    </w:p>
    <w:p>
      <w:pPr>
        <w:ind w:left="0" w:right="0" w:firstLine="560"/>
        <w:spacing w:before="450" w:after="450" w:line="312" w:lineRule="auto"/>
      </w:pPr>
      <w:r>
        <w:rPr>
          <w:rFonts w:ascii="宋体" w:hAnsi="宋体" w:eastAsia="宋体" w:cs="宋体"/>
          <w:color w:val="000"/>
          <w:sz w:val="28"/>
          <w:szCs w:val="28"/>
        </w:rPr>
        <w:t xml:space="preserve">[摘 要]随着科学技术的飞速发展，教育出版社开始面临一些挑战，原有的传统的发行模式受到了数字出版浪潮的冲击，为了适应时代发展的需求，地方教育出版社转型势在必行。本文从地方教育出版社目前在转型中存在的一些问题入手，提出传统教育出版社向数字化发展的重要性，并阐述了目前国内传统教育出版社向数字化转型的具体策略，以期促进传统教育出版社走出富有特色的数字化出版之路。</w:t>
      </w:r>
    </w:p>
    <w:p>
      <w:pPr>
        <w:ind w:left="0" w:right="0" w:firstLine="560"/>
        <w:spacing w:before="450" w:after="450" w:line="312" w:lineRule="auto"/>
      </w:pPr>
      <w:r>
        <w:rPr>
          <w:rFonts w:ascii="宋体" w:hAnsi="宋体" w:eastAsia="宋体" w:cs="宋体"/>
          <w:color w:val="000"/>
          <w:sz w:val="28"/>
          <w:szCs w:val="28"/>
        </w:rPr>
        <w:t xml:space="preserve">[关键词]数字化时代；教育出版社；数字化转型</w:t>
      </w:r>
    </w:p>
    <w:p>
      <w:pPr>
        <w:ind w:left="0" w:right="0" w:firstLine="560"/>
        <w:spacing w:before="450" w:after="450" w:line="312" w:lineRule="auto"/>
      </w:pPr>
      <w:r>
        <w:rPr>
          <w:rFonts w:ascii="宋体" w:hAnsi="宋体" w:eastAsia="宋体" w:cs="宋体"/>
          <w:color w:val="000"/>
          <w:sz w:val="28"/>
          <w:szCs w:val="28"/>
        </w:rPr>
        <w:t xml:space="preserve">一、现阶段地方教育出版社转型现状</w:t>
      </w:r>
    </w:p>
    <w:p>
      <w:pPr>
        <w:ind w:left="0" w:right="0" w:firstLine="560"/>
        <w:spacing w:before="450" w:after="450" w:line="312" w:lineRule="auto"/>
      </w:pPr>
      <w:r>
        <w:rPr>
          <w:rFonts w:ascii="宋体" w:hAnsi="宋体" w:eastAsia="宋体" w:cs="宋体"/>
          <w:color w:val="000"/>
          <w:sz w:val="28"/>
          <w:szCs w:val="28"/>
        </w:rPr>
        <w:t xml:space="preserve">1.转型意识不强，转型动力不足</w:t>
      </w:r>
    </w:p>
    <w:p>
      <w:pPr>
        <w:ind w:left="0" w:right="0" w:firstLine="560"/>
        <w:spacing w:before="450" w:after="450" w:line="312" w:lineRule="auto"/>
      </w:pPr>
      <w:r>
        <w:rPr>
          <w:rFonts w:ascii="宋体" w:hAnsi="宋体" w:eastAsia="宋体" w:cs="宋体"/>
          <w:color w:val="000"/>
          <w:sz w:val="28"/>
          <w:szCs w:val="28"/>
        </w:rPr>
        <w:t xml:space="preserve">2.综合性人才不足，缺乏有效的技术手段</w:t>
      </w:r>
    </w:p>
    <w:p>
      <w:pPr>
        <w:ind w:left="0" w:right="0" w:firstLine="560"/>
        <w:spacing w:before="450" w:after="450" w:line="312" w:lineRule="auto"/>
      </w:pPr>
      <w:r>
        <w:rPr>
          <w:rFonts w:ascii="宋体" w:hAnsi="宋体" w:eastAsia="宋体" w:cs="宋体"/>
          <w:color w:val="000"/>
          <w:sz w:val="28"/>
          <w:szCs w:val="28"/>
        </w:rPr>
        <w:t xml:space="preserve">数字出版是一个技术含量较高的行业，地方出版社在转型过程中迫切需要专业的技术人才，数字出版技术人才的缺乏进一步加大了地方教育社数字转型难度。</w:t>
      </w:r>
    </w:p>
    <w:p>
      <w:pPr>
        <w:ind w:left="0" w:right="0" w:firstLine="560"/>
        <w:spacing w:before="450" w:after="450" w:line="312" w:lineRule="auto"/>
      </w:pPr>
      <w:r>
        <w:rPr>
          <w:rFonts w:ascii="宋体" w:hAnsi="宋体" w:eastAsia="宋体" w:cs="宋体"/>
          <w:color w:val="000"/>
          <w:sz w:val="28"/>
          <w:szCs w:val="28"/>
        </w:rPr>
        <w:t xml:space="preserve">3.数字出版的法律建设还不完善</w:t>
      </w:r>
    </w:p>
    <w:p>
      <w:pPr>
        <w:ind w:left="0" w:right="0" w:firstLine="560"/>
        <w:spacing w:before="450" w:after="450" w:line="312" w:lineRule="auto"/>
      </w:pPr>
      <w:r>
        <w:rPr>
          <w:rFonts w:ascii="宋体" w:hAnsi="宋体" w:eastAsia="宋体" w:cs="宋体"/>
          <w:color w:val="000"/>
          <w:sz w:val="28"/>
          <w:szCs w:val="28"/>
        </w:rPr>
        <w:t xml:space="preserve">二、地方教育出版社转型的具体策略</w:t>
      </w:r>
    </w:p>
    <w:p>
      <w:pPr>
        <w:ind w:left="0" w:right="0" w:firstLine="560"/>
        <w:spacing w:before="450" w:after="450" w:line="312" w:lineRule="auto"/>
      </w:pPr>
      <w:r>
        <w:rPr>
          <w:rFonts w:ascii="宋体" w:hAnsi="宋体" w:eastAsia="宋体" w:cs="宋体"/>
          <w:color w:val="000"/>
          <w:sz w:val="28"/>
          <w:szCs w:val="28"/>
        </w:rPr>
        <w:t xml:space="preserve">1.打造优秀纸质教辅品牌</w:t>
      </w:r>
    </w:p>
    <w:p>
      <w:pPr>
        <w:ind w:left="0" w:right="0" w:firstLine="560"/>
        <w:spacing w:before="450" w:after="450" w:line="312" w:lineRule="auto"/>
      </w:pPr>
      <w:r>
        <w:rPr>
          <w:rFonts w:ascii="黑体" w:hAnsi="黑体" w:eastAsia="黑体" w:cs="黑体"/>
          <w:color w:val="000000"/>
          <w:sz w:val="36"/>
          <w:szCs w:val="36"/>
          <w:b w:val="1"/>
          <w:bCs w:val="1"/>
        </w:rPr>
        <w:t xml:space="preserve">企业数字转型论文范文 第五篇</w:t>
      </w:r>
    </w:p>
    <w:p>
      <w:pPr>
        <w:ind w:left="0" w:right="0" w:firstLine="560"/>
        <w:spacing w:before="450" w:after="450" w:line="312" w:lineRule="auto"/>
      </w:pPr>
      <w:r>
        <w:rPr>
          <w:rFonts w:ascii="宋体" w:hAnsi="宋体" w:eastAsia="宋体" w:cs="宋体"/>
          <w:color w:val="000"/>
          <w:sz w:val="28"/>
          <w:szCs w:val="28"/>
        </w:rPr>
        <w:t xml:space="preserve">在这学期的课程里我们学习了数字化学习方法与技术。我们还接触到了概念图和思维导图，接触到了开动大脑和启动记忆等书籍，不但开阔了眼界，还学到了很多知识。</w:t>
      </w:r>
    </w:p>
    <w:p>
      <w:pPr>
        <w:ind w:left="0" w:right="0" w:firstLine="560"/>
        <w:spacing w:before="450" w:after="450" w:line="312" w:lineRule="auto"/>
      </w:pPr>
      <w:r>
        <w:rPr>
          <w:rFonts w:ascii="宋体" w:hAnsi="宋体" w:eastAsia="宋体" w:cs="宋体"/>
          <w:color w:val="000"/>
          <w:sz w:val="28"/>
          <w:szCs w:val="28"/>
        </w:rPr>
        <w:t xml:space="preserve">数字化学习是信息时代重要的学习方式。信息技术课程比其他学科更有条件为学生提供数字化的学习环境，让师生在共建的数字化学习环境下展开学习，变革教与学的模式，可以为师生共同发展创造广阔的空间。数字化学习要求师生是互动的，它对我们学生的要求更高。</w:t>
      </w:r>
    </w:p>
    <w:p>
      <w:pPr>
        <w:ind w:left="0" w:right="0" w:firstLine="560"/>
        <w:spacing w:before="450" w:after="450" w:line="312" w:lineRule="auto"/>
      </w:pPr>
      <w:r>
        <w:rPr>
          <w:rFonts w:ascii="宋体" w:hAnsi="宋体" w:eastAsia="宋体" w:cs="宋体"/>
          <w:color w:val="000"/>
          <w:sz w:val="28"/>
          <w:szCs w:val="28"/>
        </w:rPr>
        <w:t xml:space="preserve">而随之而来的是便捷、高效，但是也对我们提出了更高的要求。我们的信息不再闭塞，知识界不再疲乏，我们在这丰富的资源中却更容易迷航。通过上这门课，我感触最深的是老师介绍的思维导图工具，思维导图工具帮助我们高效的完成许多任务，因为它是很接近人脑的工作方式的。如果从一开始我们自己就有意识地训练，一段时间以后形成了定势，势必会帮助我们提高生活效率。</w:t>
      </w:r>
    </w:p>
    <w:p>
      <w:pPr>
        <w:ind w:left="0" w:right="0" w:firstLine="560"/>
        <w:spacing w:before="450" w:after="450" w:line="312" w:lineRule="auto"/>
      </w:pPr>
      <w:r>
        <w:rPr>
          <w:rFonts w:ascii="宋体" w:hAnsi="宋体" w:eastAsia="宋体" w:cs="宋体"/>
          <w:color w:val="000"/>
          <w:sz w:val="28"/>
          <w:szCs w:val="28"/>
        </w:rPr>
        <w:t xml:space="preserve">生活在数字化的年代，我们不能被动保持与社会发展的同步，更不可以落后于先进的技术。</w:t>
      </w:r>
    </w:p>
    <w:p>
      <w:pPr>
        <w:ind w:left="0" w:right="0" w:firstLine="560"/>
        <w:spacing w:before="450" w:after="450" w:line="312" w:lineRule="auto"/>
      </w:pPr>
      <w:r>
        <w:rPr>
          <w:rFonts w:ascii="黑体" w:hAnsi="黑体" w:eastAsia="黑体" w:cs="黑体"/>
          <w:color w:val="000000"/>
          <w:sz w:val="36"/>
          <w:szCs w:val="36"/>
          <w:b w:val="1"/>
          <w:bCs w:val="1"/>
        </w:rPr>
        <w:t xml:space="preserve">企业数字转型论文范文 第六篇</w:t>
      </w:r>
    </w:p>
    <w:p>
      <w:pPr>
        <w:ind w:left="0" w:right="0" w:firstLine="560"/>
        <w:spacing w:before="450" w:after="450" w:line="312" w:lineRule="auto"/>
      </w:pPr>
      <w:r>
        <w:rPr>
          <w:rFonts w:ascii="宋体" w:hAnsi="宋体" w:eastAsia="宋体" w:cs="宋体"/>
          <w:color w:val="000"/>
          <w:sz w:val="28"/>
          <w:szCs w:val="28"/>
        </w:rPr>
        <w:t xml:space="preserve">以数字化学习为核心的信息技术与课程的整合，不同于传统的学习方式，具有如下鲜明的特点：</w:t>
      </w:r>
    </w:p>
    <w:p>
      <w:pPr>
        <w:ind w:left="0" w:right="0" w:firstLine="560"/>
        <w:spacing w:before="450" w:after="450" w:line="312" w:lineRule="auto"/>
      </w:pPr>
      <w:r>
        <w:rPr>
          <w:rFonts w:ascii="宋体" w:hAnsi="宋体" w:eastAsia="宋体" w:cs="宋体"/>
          <w:color w:val="000"/>
          <w:sz w:val="28"/>
          <w:szCs w:val="28"/>
        </w:rPr>
        <w:t xml:space="preserve">①学习是以学生为中心的，学习是个性化，能满足个体需要的；</w:t>
      </w:r>
    </w:p>
    <w:p>
      <w:pPr>
        <w:ind w:left="0" w:right="0" w:firstLine="560"/>
        <w:spacing w:before="450" w:after="450" w:line="312" w:lineRule="auto"/>
      </w:pPr>
      <w:r>
        <w:rPr>
          <w:rFonts w:ascii="宋体" w:hAnsi="宋体" w:eastAsia="宋体" w:cs="宋体"/>
          <w:color w:val="000"/>
          <w:sz w:val="28"/>
          <w:szCs w:val="28"/>
        </w:rPr>
        <w:t xml:space="preserve">②学习是以问题或主题为中心的；</w:t>
      </w:r>
    </w:p>
    <w:p>
      <w:pPr>
        <w:ind w:left="0" w:right="0" w:firstLine="560"/>
        <w:spacing w:before="450" w:after="450" w:line="312" w:lineRule="auto"/>
      </w:pPr>
      <w:r>
        <w:rPr>
          <w:rFonts w:ascii="宋体" w:hAnsi="宋体" w:eastAsia="宋体" w:cs="宋体"/>
          <w:color w:val="000"/>
          <w:sz w:val="28"/>
          <w:szCs w:val="28"/>
        </w:rPr>
        <w:t xml:space="preserve">③学习过程是进行通讯交流的，学习者之间是协商的、合作的；</w:t>
      </w:r>
    </w:p>
    <w:p>
      <w:pPr>
        <w:ind w:left="0" w:right="0" w:firstLine="560"/>
        <w:spacing w:before="450" w:after="450" w:line="312" w:lineRule="auto"/>
      </w:pPr>
      <w:r>
        <w:rPr>
          <w:rFonts w:ascii="宋体" w:hAnsi="宋体" w:eastAsia="宋体" w:cs="宋体"/>
          <w:color w:val="000"/>
          <w:sz w:val="28"/>
          <w:szCs w:val="28"/>
        </w:rPr>
        <w:t xml:space="preserve">④学习是具有创造性和再生性的；</w:t>
      </w:r>
    </w:p>
    <w:p>
      <w:pPr>
        <w:ind w:left="0" w:right="0" w:firstLine="560"/>
        <w:spacing w:before="450" w:after="450" w:line="312" w:lineRule="auto"/>
      </w:pPr>
      <w:r>
        <w:rPr>
          <w:rFonts w:ascii="宋体" w:hAnsi="宋体" w:eastAsia="宋体" w:cs="宋体"/>
          <w:color w:val="000"/>
          <w:sz w:val="28"/>
          <w:szCs w:val="28"/>
        </w:rPr>
        <w:t xml:space="preserve">⑤学习是可以随时随地终身的。</w:t>
      </w:r>
    </w:p>
    <w:p>
      <w:pPr>
        <w:ind w:left="0" w:right="0" w:firstLine="560"/>
        <w:spacing w:before="450" w:after="450" w:line="312" w:lineRule="auto"/>
      </w:pPr>
      <w:r>
        <w:rPr>
          <w:rFonts w:ascii="宋体" w:hAnsi="宋体" w:eastAsia="宋体" w:cs="宋体"/>
          <w:color w:val="000"/>
          <w:sz w:val="28"/>
          <w:szCs w:val="28"/>
        </w:rPr>
        <w:t xml:space="preserve">1.&gt;数字化学习要素</w:t>
      </w:r>
    </w:p>
    <w:p>
      <w:pPr>
        <w:ind w:left="0" w:right="0" w:firstLine="560"/>
        <w:spacing w:before="450" w:after="450" w:line="312" w:lineRule="auto"/>
      </w:pPr>
      <w:r>
        <w:rPr>
          <w:rFonts w:ascii="宋体" w:hAnsi="宋体" w:eastAsia="宋体" w:cs="宋体"/>
          <w:color w:val="000"/>
          <w:sz w:val="28"/>
          <w:szCs w:val="28"/>
        </w:rPr>
        <w:t xml:space="preserve">数字化学习具有三个要素。</w:t>
      </w:r>
    </w:p>
    <w:p>
      <w:pPr>
        <w:ind w:left="0" w:right="0" w:firstLine="560"/>
        <w:spacing w:before="450" w:after="450" w:line="312" w:lineRule="auto"/>
      </w:pPr>
      <w:r>
        <w:rPr>
          <w:rFonts w:ascii="宋体" w:hAnsi="宋体" w:eastAsia="宋体" w:cs="宋体"/>
          <w:color w:val="000"/>
          <w:sz w:val="28"/>
          <w:szCs w:val="28"/>
        </w:rPr>
        <w:t xml:space="preserve">三是数字化学习方式。利用数字化平台和数字化资源，教师、学生之间开展协商讨论、合作学习，并通过对资源的收集利用、探究知识、发现知识、创造知识以及展示知识的方式进行学习，具有资源利用、自主发现、协商合作和实践创造几种途径。</w:t>
      </w:r>
    </w:p>
    <w:p>
      <w:pPr>
        <w:ind w:left="0" w:right="0" w:firstLine="560"/>
        <w:spacing w:before="450" w:after="450" w:line="312" w:lineRule="auto"/>
      </w:pPr>
      <w:r>
        <w:rPr>
          <w:rFonts w:ascii="黑体" w:hAnsi="黑体" w:eastAsia="黑体" w:cs="黑体"/>
          <w:color w:val="000000"/>
          <w:sz w:val="36"/>
          <w:szCs w:val="36"/>
          <w:b w:val="1"/>
          <w:bCs w:val="1"/>
        </w:rPr>
        <w:t xml:space="preserve">企业数字转型论文范文 第七篇</w:t>
      </w:r>
    </w:p>
    <w:p>
      <w:pPr>
        <w:ind w:left="0" w:right="0" w:firstLine="560"/>
        <w:spacing w:before="450" w:after="450" w:line="312" w:lineRule="auto"/>
      </w:pPr>
      <w:r>
        <w:rPr>
          <w:rFonts w:ascii="宋体" w:hAnsi="宋体" w:eastAsia="宋体" w:cs="宋体"/>
          <w:color w:val="000"/>
          <w:sz w:val="28"/>
          <w:szCs w:val="28"/>
        </w:rPr>
        <w:t xml:space="preserve">数字化教学简单的说就是指在教学中充分应用和发挥现代数字教学载体的作用，利用多媒体设备和课堂教学软件来展开教学。数字化教学并不是指现代化数字技术在课堂教学中的形式上的简单套用，而是从根本上利用数字教学载体，改革教学思路，重新设计教学模式，通过数字化教学进一步提高学生的学习兴趣与动手能力。</w:t>
      </w:r>
    </w:p>
    <w:p>
      <w:pPr>
        <w:ind w:left="0" w:right="0" w:firstLine="560"/>
        <w:spacing w:before="450" w:after="450" w:line="312" w:lineRule="auto"/>
      </w:pPr>
      <w:r>
        <w:rPr>
          <w:rFonts w:ascii="宋体" w:hAnsi="宋体" w:eastAsia="宋体" w:cs="宋体"/>
          <w:color w:val="000"/>
          <w:sz w:val="28"/>
          <w:szCs w:val="28"/>
        </w:rPr>
        <w:t xml:space="preserve">首先，数字化教学要打破传统教学的思想，根据课程的教学内容，知识要点对课程进行重新设计，采用适当的数字教学载体开展教学，把数字化教学与课程紧密的结合起来。把几个相关的知识点结合在一起，形成新的模块，以一个数字教学载体展现出来，既有利于学生的直观认识，也有利于教学内容的展开，既将数字教学融入课程，也提高了教学效果。</w:t>
      </w:r>
    </w:p>
    <w:p>
      <w:pPr>
        <w:ind w:left="0" w:right="0" w:firstLine="560"/>
        <w:spacing w:before="450" w:after="450" w:line="312" w:lineRule="auto"/>
      </w:pPr>
      <w:r>
        <w:rPr>
          <w:rFonts w:ascii="宋体" w:hAnsi="宋体" w:eastAsia="宋体" w:cs="宋体"/>
          <w:color w:val="000"/>
          <w:sz w:val="28"/>
          <w:szCs w:val="28"/>
        </w:rPr>
        <w:t xml:space="preserve">第二 ，数字教学要充分利用现代化的信息技术。在课堂教学中，要充分利用多媒体数字技术。在课件准备中，充分使用视频，动画，声音等多媒体信息，丰富教学内容，活跃课堂气氛。在教学过程中充分利用教学软件，并能利用数字技术开发系列课件，开发教学软件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2025-04-01T05:57:43+08:00</dcterms:created>
  <dcterms:modified xsi:type="dcterms:W3CDTF">2025-04-01T05:57:43+08:00</dcterms:modified>
</cp:coreProperties>
</file>

<file path=docProps/custom.xml><?xml version="1.0" encoding="utf-8"?>
<Properties xmlns="http://schemas.openxmlformats.org/officeDocument/2006/custom-properties" xmlns:vt="http://schemas.openxmlformats.org/officeDocument/2006/docPropsVTypes"/>
</file>