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街道办事处2024年上半年工作总结　　2024年，在区委、区政府的坚强领导和区直部门的关心支持下，xx街道按照区委、区政府“一二三四五”发展战略，紧紧围绕“争先进位、走在前列”的工作目标，锐意进取、担当有为、埋头苦干、狠抓落实，使经济实...</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街道办事处2024年上半年工作总结</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财政税收方面，上半年预计可完成财税收入x.x亿元，同比增长x%。</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xx、xx等商住综合体项目xx个，新开工面积xxx万㎡，新完成投资xx亿元。商贸物流方面，名门世都大润发正式开业运营，月平均营业额达xxxx余万元，带动就业岗位xxx余人。中北新界步行街目前已经完成主体建设，正在进行内部装修，招商进度已达xx%，计划今年x月投入试运营阶段。以xx、xx、xx、xx等项目为主体的“xx路商圈”已初步形成，全部营业后，预计年利税可达x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xx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xx余万元高规格建设了xx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x+x+X”构建矛盾纠纷调处化解新模式，真正做到了“百姓吹哨、干部报到”，实践了群众信访“最多跑一地”的工作理念。近期成功解答、处理中小矛盾问题xxx起。调解成功了旭辉金都等物业矛盾纠纷问题x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xx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x个施工工地全部进行了检查，共发现各类问题x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xx小学整体建设，全部投入使用后，可再增加学位xxx余个，有效满足了东部城区市民对高品质教育的需求，并缓解了大班额问题。在xx区率先完成了x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xx分钟生活圈”覆盖工程。结合项目建设，在东和等社区高起点规划建设了党群服务中心等活动场所;以环堤公园全线投入使用为契机，建立口袋公园xx个，休闲广场x处;建立标准化社区卫生室xx个;建有便民服务市场x处，市场配套停车场xx处，微型公共停车场xx处，标准化厕所x处，改造旧厕所x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xx户，发放救助金xx万元;救助贫困户xxx户，发放救助金xx万元;大病救助xx余人，发放救助金x万余元;残疾人护理救助xxx人，护理费x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xxx余人，其中就业困难对象再就业xx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