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半年工作总结下步打算</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对已经做过的工作进行理性的思考。今天为大家精心准备了半年工作总结下步打算，希望对大家有所帮助!　　半年工作总结下...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对已经做过的工作进行理性的思考。今天为大家精心准备了半年工作总结下步打算，希望对大家有所帮助![_TAG_h2]　　半年工作总结下步打算</w:t>
      </w:r>
    </w:p>
    <w:p>
      <w:pPr>
        <w:ind w:left="0" w:right="0" w:firstLine="560"/>
        <w:spacing w:before="450" w:after="450" w:line="312" w:lineRule="auto"/>
      </w:pPr>
      <w:r>
        <w:rPr>
          <w:rFonts w:ascii="宋体" w:hAnsi="宋体" w:eastAsia="宋体" w:cs="宋体"/>
          <w:color w:val="000"/>
          <w:sz w:val="28"/>
          <w:szCs w:val="28"/>
        </w:rPr>
        <w:t xml:space="preserve">　　&gt;一、今年任务目标完成情况</w:t>
      </w:r>
    </w:p>
    <w:p>
      <w:pPr>
        <w:ind w:left="0" w:right="0" w:firstLine="560"/>
        <w:spacing w:before="450" w:after="450" w:line="312" w:lineRule="auto"/>
      </w:pPr>
      <w:r>
        <w:rPr>
          <w:rFonts w:ascii="宋体" w:hAnsi="宋体" w:eastAsia="宋体" w:cs="宋体"/>
          <w:color w:val="000"/>
          <w:sz w:val="28"/>
          <w:szCs w:val="28"/>
        </w:rPr>
        <w:t xml:space="preserve">　　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1、招商引资工作</w:t>
      </w:r>
    </w:p>
    <w:p>
      <w:pPr>
        <w:ind w:left="0" w:right="0" w:firstLine="560"/>
        <w:spacing w:before="450" w:after="450" w:line="312" w:lineRule="auto"/>
      </w:pPr>
      <w:r>
        <w:rPr>
          <w:rFonts w:ascii="宋体" w:hAnsi="宋体" w:eastAsia="宋体" w:cs="宋体"/>
          <w:color w:val="000"/>
          <w:sz w:val="28"/>
          <w:szCs w:val="28"/>
        </w:rPr>
        <w:t xml:space="preserve">　　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　　2、重点项目建设工作</w:t>
      </w:r>
    </w:p>
    <w:p>
      <w:pPr>
        <w:ind w:left="0" w:right="0" w:firstLine="560"/>
        <w:spacing w:before="450" w:after="450" w:line="312" w:lineRule="auto"/>
      </w:pPr>
      <w:r>
        <w:rPr>
          <w:rFonts w:ascii="宋体" w:hAnsi="宋体" w:eastAsia="宋体" w:cs="宋体"/>
          <w:color w:val="000"/>
          <w:sz w:val="28"/>
          <w:szCs w:val="28"/>
        </w:rPr>
        <w:t xml:space="preserve">　　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　　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　　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　　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　　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半年工作总结下步打算</w:t>
      </w:r>
    </w:p>
    <w:p>
      <w:pPr>
        <w:ind w:left="0" w:right="0" w:firstLine="560"/>
        <w:spacing w:before="450" w:after="450" w:line="312" w:lineRule="auto"/>
      </w:pPr>
      <w:r>
        <w:rPr>
          <w:rFonts w:ascii="宋体" w:hAnsi="宋体" w:eastAsia="宋体" w:cs="宋体"/>
          <w:color w:val="000"/>
          <w:sz w:val="28"/>
          <w:szCs w:val="28"/>
        </w:rPr>
        <w:t xml:space="preserve">　　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销售人员。所以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x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　　半年工作总结下步打算</w:t>
      </w:r>
    </w:p>
    <w:p>
      <w:pPr>
        <w:ind w:left="0" w:right="0" w:firstLine="560"/>
        <w:spacing w:before="450" w:after="450" w:line="312" w:lineRule="auto"/>
      </w:pPr>
      <w:r>
        <w:rPr>
          <w:rFonts w:ascii="宋体" w:hAnsi="宋体" w:eastAsia="宋体" w:cs="宋体"/>
          <w:color w:val="000"/>
          <w:sz w:val="28"/>
          <w:szCs w:val="28"/>
        </w:rPr>
        <w:t xml:space="preserve">　&gt;　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　　加强收费入库管理。按国库集中支付制度要求，坚持“征收部门开票，银行代收，财政管理”，确保专项资金及时、就地、全额入库，提高入库率。截至6月底，共收取各项规费73.39万元，其中：采矿权价款43.97万元，地州级管理费17.51万元，土地出让金11.21万元，采矿权使用费0.7万元。</w:t>
      </w:r>
    </w:p>
    <w:p>
      <w:pPr>
        <w:ind w:left="0" w:right="0" w:firstLine="560"/>
        <w:spacing w:before="450" w:after="450" w:line="312" w:lineRule="auto"/>
      </w:pPr>
      <w:r>
        <w:rPr>
          <w:rFonts w:ascii="宋体" w:hAnsi="宋体" w:eastAsia="宋体" w:cs="宋体"/>
          <w:color w:val="000"/>
          <w:sz w:val="28"/>
          <w:szCs w:val="28"/>
        </w:rPr>
        <w:t xml:space="preserve">　　矿产资源补偿费征收管理不断规范，通过建立完善的征收制度和工作程序，确保了矿产资源补偿费的及时足额征收，截至6月底，共征收矿产资源补偿费1831.34万元，比上年同期增长42.7%(上年6月1283.25万元)。征收20x年-201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　　&gt;二、加强对专项资金的监督管理、跟踪问效，提高资金的使用效率。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　　1、加强土地开发整理项目资金的使用管理，加大监管力度。20x年—20x年自治区共下达六县一市9个土地整理项目资金8924.17万元，项目资金严格按照《自治区土地开发整理项目资金使用管理暂行办法的通知》(新财建【20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六县一市9个土地整理项目资金，共计5697.12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　　2、为确保重大项目征地工作顺利实施，自收到自治区拨付连霍国家高速公路阿克苏-喀什段、库阿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　　截至6月底，共拨付各项征地补偿费1.015亿元，拨付测量标志设置工作经费0.87万元，没有挤占、挪用、滞留资金的现象，保证了项目资金专款专用，确保资金和项目发挥正常效率。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&gt;　　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　　1、按时完成2024年度财政部门决算、土地开发整理收入支出财务决算，完成矿产资源补偿费专用票据和决算报表的编制、审核、汇总、上报工作。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　　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　　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　　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　　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　　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　　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　　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　　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　　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　　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　&gt;　四、存在的不足，今后努力的方向</w:t>
      </w:r>
    </w:p>
    <w:p>
      <w:pPr>
        <w:ind w:left="0" w:right="0" w:firstLine="560"/>
        <w:spacing w:before="450" w:after="450" w:line="312" w:lineRule="auto"/>
      </w:pPr>
      <w:r>
        <w:rPr>
          <w:rFonts w:ascii="宋体" w:hAnsi="宋体" w:eastAsia="宋体" w:cs="宋体"/>
          <w:color w:val="000"/>
          <w:sz w:val="28"/>
          <w:szCs w:val="28"/>
        </w:rPr>
        <w:t xml:space="preserve">　　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　　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　　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&gt;　　五、下半年工作思路：</w:t>
      </w:r>
    </w:p>
    <w:p>
      <w:pPr>
        <w:ind w:left="0" w:right="0" w:firstLine="560"/>
        <w:spacing w:before="450" w:after="450" w:line="312" w:lineRule="auto"/>
      </w:pPr>
      <w:r>
        <w:rPr>
          <w:rFonts w:ascii="宋体" w:hAnsi="宋体" w:eastAsia="宋体" w:cs="宋体"/>
          <w:color w:val="000"/>
          <w:sz w:val="28"/>
          <w:szCs w:val="28"/>
        </w:rPr>
        <w:t xml:space="preserve">　　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　　2、严格财务管理，强化制约意识</w:t>
      </w:r>
    </w:p>
    <w:p>
      <w:pPr>
        <w:ind w:left="0" w:right="0" w:firstLine="560"/>
        <w:spacing w:before="450" w:after="450" w:line="312" w:lineRule="auto"/>
      </w:pPr>
      <w:r>
        <w:rPr>
          <w:rFonts w:ascii="宋体" w:hAnsi="宋体" w:eastAsia="宋体" w:cs="宋体"/>
          <w:color w:val="000"/>
          <w:sz w:val="28"/>
          <w:szCs w:val="28"/>
        </w:rPr>
        <w:t xml:space="preserve">　　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　　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　　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　　6、认真做好201x年财政部门预算上报工作。</w:t>
      </w:r>
    </w:p>
    <w:p>
      <w:pPr>
        <w:ind w:left="0" w:right="0" w:firstLine="560"/>
        <w:spacing w:before="450" w:after="450" w:line="312" w:lineRule="auto"/>
      </w:pPr>
      <w:r>
        <w:rPr>
          <w:rFonts w:ascii="宋体" w:hAnsi="宋体" w:eastAsia="宋体" w:cs="宋体"/>
          <w:color w:val="000"/>
          <w:sz w:val="28"/>
          <w:szCs w:val="28"/>
        </w:rPr>
        <w:t xml:space="preserve">　　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　　8、积极完成领导交办的其他工作。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2025-04-03T18:18:07+08:00</dcterms:created>
  <dcterms:modified xsi:type="dcterms:W3CDTF">2025-04-03T18:18:07+08:00</dcterms:modified>
</cp:coreProperties>
</file>

<file path=docProps/custom.xml><?xml version="1.0" encoding="utf-8"?>
<Properties xmlns="http://schemas.openxmlformats.org/officeDocument/2006/custom-properties" xmlns:vt="http://schemas.openxmlformats.org/officeDocument/2006/docPropsVTypes"/>
</file>