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2024上半年意识形态工作总结范文</w:t>
      </w:r>
      <w:bookmarkEnd w:id="1"/>
    </w:p>
    <w:p>
      <w:pPr>
        <w:jc w:val="center"/>
        <w:spacing w:before="0" w:after="450"/>
      </w:pPr>
      <w:r>
        <w:rPr>
          <w:rFonts w:ascii="Arial" w:hAnsi="Arial" w:eastAsia="Arial" w:cs="Arial"/>
          <w:color w:val="999999"/>
          <w:sz w:val="20"/>
          <w:szCs w:val="20"/>
        </w:rPr>
        <w:t xml:space="preserve">来源：网络  作者：蓝色心情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意识形态不是人脑中固有的，而是源于社会存在。本站今天为大家精心准备了2024上半年意识形态...</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意识形态不是人脑中固有的，而是源于社会存在。本站今天为大家精心准备了2024上半年意识形态工作总结范文，希望对大家有所帮助![_TAG_h2]　　2024上半年意识形态工作总结范文</w:t>
      </w:r>
    </w:p>
    <w:p>
      <w:pPr>
        <w:ind w:left="0" w:right="0" w:firstLine="560"/>
        <w:spacing w:before="450" w:after="450" w:line="312" w:lineRule="auto"/>
      </w:pPr>
      <w:r>
        <w:rPr>
          <w:rFonts w:ascii="宋体" w:hAnsi="宋体" w:eastAsia="宋体" w:cs="宋体"/>
          <w:color w:val="000"/>
          <w:sz w:val="28"/>
          <w:szCs w:val="28"/>
        </w:rPr>
        <w:t xml:space="preserve">　　2024年上半年在市委市政府正确领导下，市气象局认真贯彻落实中央和省、市关于意识形态工作的决策部署和指示精神，牢牢把握正确的政治方向，不断增强责任意识、阵地意识，严格对照《2024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　&gt;　一、2024年上半年工作情况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五中全会精神、习近平总书记在X考察时的重要讲话精神以及全国“两会”精神，及时学习贯彻习近平总书记最新讲话和省委、市委、县委的最新贯彻举措。各党组成员根据党组制定出台的《X市气象局局党组理论学习中心组2024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&gt;　　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&gt;　　三、2024下半年意识形态工作思路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市气象局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　　2024上半年意识形态工作总结范文</w:t>
      </w:r>
    </w:p>
    <w:p>
      <w:pPr>
        <w:ind w:left="0" w:right="0" w:firstLine="560"/>
        <w:spacing w:before="450" w:after="450" w:line="312" w:lineRule="auto"/>
      </w:pPr>
      <w:r>
        <w:rPr>
          <w:rFonts w:ascii="宋体" w:hAnsi="宋体" w:eastAsia="宋体" w:cs="宋体"/>
          <w:color w:val="000"/>
          <w:sz w:val="28"/>
          <w:szCs w:val="28"/>
        </w:rPr>
        <w:t xml:space="preserve">　　2024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&gt;　　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XX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五中全会精神，抓好党史学习教育，把意识形态工作作为党史学习教育的重要内容。一是抓住意识形态工作的“大头”。对党员干部“菜单式”轮训做出具体安排，2024全国两会政府报告解读等主题学习，让他们经常受到正确思想的教育影响从而坚定信仰信念，树立正确价值观念。二是认真组织政治理论学习。把深入学习宣传贯彻党的十九届五中精神作为首要政治任务迅速行动起来。通过采取中心组学习、报告解读、交流体会、专题讲课、举办竞赛等有效途径和措施，组织学习《中国共产党史》，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困难帮扶走访活动。紧密结合贫困户生产生活状况和需求状况，做好扶贫信息数据动态更新工作，组织工作组深入走访群众，认真宣传脱贫攻坚政策措施。二是积极开展红色教育。七一前夕组织党员干部到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&gt;　　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xxx网窗口外宣形象，坚持鸣锣开道、提神鼓劲，凝心聚力、营造氛围，围绕中心、服务大局，大写xxx，宣传xxx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xx网。为了适应政府网站建设发展，更好服务广大群众，我办对中国xx网政府网站群全新升级。围绕“一个门户、一座平台、一种渠道、一扇窗口、一条纽带”五大功能定位，把中国xxx网打造为以用户为中心，全面提升网站形象，切实增加用户的体验度，加强网站创新建设，突出网站的交互性、共建性、可拓展性。把中国xxx网建设成全面展示xxx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xxx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xxx网开设专题专栏，积极展示政府工作部署和成效。今年开辟了《中国共产党xxx县第十七次党代会》、《贯彻落实三干会精神专题》、《新时代新征程》、《脱贫攻坚》、《乡村振兴战略》和《整治城乡环境建设美丽xxx》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xxxapp”、微信公众号“中国xxx网and云上xxx”的管理和运用。开展庆祝改革开放40周年“爱上新xxx奋进新时代”最美摄影图片征集评比活动，在全县范围内征集不同区域最具代表性的最美图片，通过媒体平台同步展示及投票评选，集中宣传推介xxx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&gt;　　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xxx网通过《脱贫攻坚专题报道》各栏目，转载xxx报有关脱贫攻坚主体宣传报道共420条，未有小辣椒和反面典型投稿。主站视频新闻每日接收xxx电视台正面典型报道，同时在“云上xxx”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xxx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xxx报和电视台xxx新闻共有40条……切实提高了群众参与“扫黑除恶”专项斗争的意识，收到群众人尽皆知的良好社会效果，使“扫黑除恶”工作深入人心、赢得民心。</w:t>
      </w:r>
    </w:p>
    <w:p>
      <w:pPr>
        <w:ind w:left="0" w:right="0" w:firstLine="560"/>
        <w:spacing w:before="450" w:after="450" w:line="312" w:lineRule="auto"/>
      </w:pPr>
      <w:r>
        <w:rPr>
          <w:rFonts w:ascii="黑体" w:hAnsi="黑体" w:eastAsia="黑体" w:cs="黑体"/>
          <w:color w:val="000000"/>
          <w:sz w:val="36"/>
          <w:szCs w:val="36"/>
          <w:b w:val="1"/>
          <w:bCs w:val="1"/>
        </w:rPr>
        <w:t xml:space="preserve">　　2024上半年意识形态工作总结范文</w:t>
      </w:r>
    </w:p>
    <w:p>
      <w:pPr>
        <w:ind w:left="0" w:right="0" w:firstLine="560"/>
        <w:spacing w:before="450" w:after="450" w:line="312" w:lineRule="auto"/>
      </w:pPr>
      <w:r>
        <w:rPr>
          <w:rFonts w:ascii="宋体" w:hAnsi="宋体" w:eastAsia="宋体" w:cs="宋体"/>
          <w:color w:val="000"/>
          <w:sz w:val="28"/>
          <w:szCs w:val="28"/>
        </w:rPr>
        <w:t xml:space="preserve">　　2024年上半年，在中心党委的正确领导和指导下，我党支部围绕意识形态工作部署要求，积极开拓意识形态领域，发挥思想引领、论推动、精神激励的重要作用将意识形态工作融入到日常工作中，做细做实把意识形态工作做到位。</w:t>
      </w:r>
    </w:p>
    <w:p>
      <w:pPr>
        <w:ind w:left="0" w:right="0" w:firstLine="560"/>
        <w:spacing w:before="450" w:after="450" w:line="312" w:lineRule="auto"/>
      </w:pPr>
      <w:r>
        <w:rPr>
          <w:rFonts w:ascii="宋体" w:hAnsi="宋体" w:eastAsia="宋体" w:cs="宋体"/>
          <w:color w:val="000"/>
          <w:sz w:val="28"/>
          <w:szCs w:val="28"/>
        </w:rPr>
        <w:t xml:space="preserve">　　党支部高度重视，加强落实，坚决把此项工作放在心上，扛在肩上、落实在行动上。把意识形态工作列入党建工作重要内容，在思想上政治上行动上同党中央保持高度一致。主要领导旗帜鲜明地站在意识形态工作第一线，加强党员的思想教育工作，重视宣传思想文化建设和精神文明建设工作，在平时的工作中起到带头作用。</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我支部以安全促发展的战略高度，深刻认识意识形态工作的重要性，把意识形态工作摆上重要议事日程，坚持意识形态工作与政务工作同步学、同检查、同考核，做到目标同向，工作合拍，措施配套，为抓好意识形态工作提供坚强的组织保证。</w:t>
      </w:r>
    </w:p>
    <w:p>
      <w:pPr>
        <w:ind w:left="0" w:right="0" w:firstLine="560"/>
        <w:spacing w:before="450" w:after="450" w:line="312" w:lineRule="auto"/>
      </w:pPr>
      <w:r>
        <w:rPr>
          <w:rFonts w:ascii="宋体" w:hAnsi="宋体" w:eastAsia="宋体" w:cs="宋体"/>
          <w:color w:val="000"/>
          <w:sz w:val="28"/>
          <w:szCs w:val="28"/>
        </w:rPr>
        <w:t xml:space="preserve">　　二、强化组织建设，充实队伍基础。坚持充实意识形态工作力量，对各类人员统筹安排、精细化理，延伸工作触角，进一步加强和改进，有效地应对突发工作。</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彻党的十九大精神，抓好不忘初心牢记使命主题教育，把意识形态工作作为学习教育的重要内容。一是抓住意识形态工作的大头。对党员干部菜单式轮训做出具体安排，共完成新《宪法》解读等主题学习，让大家经常受到正确的教育影响从而坚定信仰信念，树立正确价值观念。二是认真组织政治理论学习。把深入学习宣传贯彻党的十九大精神作为首要政治任务迅速行动起来。通过采取中心组织学习、报告解读、交流体会、专题讲课等有效途径和措施，组织学习《新时代面对面理论热点》，把精神实质在学懂弄通做实上下足功夫。</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向好的道德风尚。一是开展脱贫攻坚帮扶走访活动。二是积极开展红色教育，使党员干部进一步认知历史、锤炼党性、弘扬革命精神，牢记党员初心，切实发挥先锋模范作用。</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在接下来的工作中，我支部将进一步抓好意识形态工作，持之以恒抓好理论学习，提高舆论引导水平，扩大意识形态工作宣传渠道，为推进意识形态工作发展提供坚强有力的精神动力、思想保证和理论支持。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2025-04-02T15:25:10+08:00</dcterms:created>
  <dcterms:modified xsi:type="dcterms:W3CDTF">2025-04-02T15:25:10+08:00</dcterms:modified>
</cp:coreProperties>
</file>

<file path=docProps/custom.xml><?xml version="1.0" encoding="utf-8"?>
<Properties xmlns="http://schemas.openxmlformats.org/officeDocument/2006/custom-properties" xmlns:vt="http://schemas.openxmlformats.org/officeDocument/2006/docPropsVTypes"/>
</file>