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2024年上半年党风廉政建设工作总结及下半年计划三篇</w:t>
      </w:r>
      <w:bookmarkEnd w:id="1"/>
    </w:p>
    <w:p>
      <w:pPr>
        <w:jc w:val="center"/>
        <w:spacing w:before="0" w:after="450"/>
      </w:pPr>
      <w:r>
        <w:rPr>
          <w:rFonts w:ascii="Arial" w:hAnsi="Arial" w:eastAsia="Arial" w:cs="Arial"/>
          <w:color w:val="999999"/>
          <w:sz w:val="20"/>
          <w:szCs w:val="20"/>
        </w:rPr>
        <w:t xml:space="preserve">来源：网络  作者：天地有情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w:t>
      </w:r>
    </w:p>
    <w:p>
      <w:pPr>
        <w:ind w:left="0" w:right="0" w:firstLine="560"/>
        <w:spacing w:before="450" w:after="450" w:line="312" w:lineRule="auto"/>
      </w:pPr>
      <w:r>
        <w:rPr>
          <w:rFonts w:ascii="宋体" w:hAnsi="宋体" w:eastAsia="宋体" w:cs="宋体"/>
          <w:color w:val="000"/>
          <w:sz w:val="28"/>
          <w:szCs w:val="28"/>
        </w:rPr>
        <w:t xml:space="preserve">　　党的作风即党风，是党的无产阶级性质和世界观在党的工作与活动中的表现，是全党包括党的各级组织和党员个人在政治、思想、组织、工作、生活等方面体现党性原则的一贯的态度和行为。为大家整理的相关的2024年上半年党风廉政建设工作总结及下半年计划,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2024年上半年党风廉政建设工作总结及下半年计划1</w:t>
      </w:r>
    </w:p>
    <w:p>
      <w:pPr>
        <w:ind w:left="0" w:right="0" w:firstLine="560"/>
        <w:spacing w:before="450" w:after="450" w:line="312" w:lineRule="auto"/>
      </w:pPr>
      <w:r>
        <w:rPr>
          <w:rFonts w:ascii="宋体" w:hAnsi="宋体" w:eastAsia="宋体" w:cs="宋体"/>
          <w:color w:val="000"/>
          <w:sz w:val="28"/>
          <w:szCs w:val="28"/>
        </w:rPr>
        <w:t xml:space="preserve">　　为认真贯彻落实中央、省、市、县委关于改进工作作风、密切联系群众的有关规定，县交通运输局结合工作实际，特制订20_年党风廉政建设工作计划。</w:t>
      </w:r>
    </w:p>
    <w:p>
      <w:pPr>
        <w:ind w:left="0" w:right="0" w:firstLine="560"/>
        <w:spacing w:before="450" w:after="450" w:line="312" w:lineRule="auto"/>
      </w:pPr>
      <w:r>
        <w:rPr>
          <w:rFonts w:ascii="宋体" w:hAnsi="宋体" w:eastAsia="宋体" w:cs="宋体"/>
          <w:color w:val="000"/>
          <w:sz w:val="28"/>
          <w:szCs w:val="28"/>
        </w:rPr>
        <w:t xml:space="preserve">&gt;　　一、层层落实党风廉政建设责任制</w:t>
      </w:r>
    </w:p>
    <w:p>
      <w:pPr>
        <w:ind w:left="0" w:right="0" w:firstLine="560"/>
        <w:spacing w:before="450" w:after="450" w:line="312" w:lineRule="auto"/>
      </w:pPr>
      <w:r>
        <w:rPr>
          <w:rFonts w:ascii="宋体" w:hAnsi="宋体" w:eastAsia="宋体" w:cs="宋体"/>
          <w:color w:val="000"/>
          <w:sz w:val="28"/>
          <w:szCs w:val="28"/>
        </w:rPr>
        <w:t xml:space="preserve">　　层层落实党风廉政建设责任制，局党组在“一把手”负总责的基础上，把党风廉政建设工作职责分解落实到每名班子成员、科室和二级机构，做到目标明确，责任到人。并以签订廉政建设责任状的形式将责任制向局系统二级机构，交管站进行延伸。局纪检组对各单位落实情况进行监督检查和督导，并将结果作为责任追究和年终考核的依据。</w:t>
      </w:r>
    </w:p>
    <w:p>
      <w:pPr>
        <w:ind w:left="0" w:right="0" w:firstLine="560"/>
        <w:spacing w:before="450" w:after="450" w:line="312" w:lineRule="auto"/>
      </w:pPr>
      <w:r>
        <w:rPr>
          <w:rFonts w:ascii="宋体" w:hAnsi="宋体" w:eastAsia="宋体" w:cs="宋体"/>
          <w:color w:val="000"/>
          <w:sz w:val="28"/>
          <w:szCs w:val="28"/>
        </w:rPr>
        <w:t xml:space="preserve">　　1、加强对党的政治纪律执行情况的监督检查。严惩党员干部公开发表或散布同党的理论和路线方针政策、中央决策精神相违背的言论，突出加强对保持党的纯洁性工作落实情况的监督检查，对违反党的政治纪律的严肃处理。</w:t>
      </w:r>
    </w:p>
    <w:p>
      <w:pPr>
        <w:ind w:left="0" w:right="0" w:firstLine="560"/>
        <w:spacing w:before="450" w:after="450" w:line="312" w:lineRule="auto"/>
      </w:pPr>
      <w:r>
        <w:rPr>
          <w:rFonts w:ascii="宋体" w:hAnsi="宋体" w:eastAsia="宋体" w:cs="宋体"/>
          <w:color w:val="000"/>
          <w:sz w:val="28"/>
          <w:szCs w:val="28"/>
        </w:rPr>
        <w:t xml:space="preserve">　　2、加强对政府工作报告目标任务落实情况的督查。</w:t>
      </w:r>
    </w:p>
    <w:p>
      <w:pPr>
        <w:ind w:left="0" w:right="0" w:firstLine="560"/>
        <w:spacing w:before="450" w:after="450" w:line="312" w:lineRule="auto"/>
      </w:pPr>
      <w:r>
        <w:rPr>
          <w:rFonts w:ascii="宋体" w:hAnsi="宋体" w:eastAsia="宋体" w:cs="宋体"/>
          <w:color w:val="000"/>
          <w:sz w:val="28"/>
          <w:szCs w:val="28"/>
        </w:rPr>
        <w:t xml:space="preserve">&gt;　　二、狠抓作风建设</w:t>
      </w:r>
    </w:p>
    <w:p>
      <w:pPr>
        <w:ind w:left="0" w:right="0" w:firstLine="560"/>
        <w:spacing w:before="450" w:after="450" w:line="312" w:lineRule="auto"/>
      </w:pPr>
      <w:r>
        <w:rPr>
          <w:rFonts w:ascii="宋体" w:hAnsi="宋体" w:eastAsia="宋体" w:cs="宋体"/>
          <w:color w:val="000"/>
          <w:sz w:val="28"/>
          <w:szCs w:val="28"/>
        </w:rPr>
        <w:t xml:space="preserve">　　1、健全完善干部作风建设长效机制。第一，建立绩效考核双结合机制。实行月考核和年度考核相结合的方式，将作风建设情况、工作落实情况纳入局对站所、科室的绩效考核，局党组对各站所、科室每月下达工作目标任务，再根据各单位工作落实情况、作风建设情况，严格兑现月绩效工资和年度绩效工资。第二，强化督促检查机制。由局纪检组牵头，局办公室、政工科参与，采取明察暗访、走访座谈、电话查询、聘请政风行风评议员、接受媒体监督和举报投诉等方式，定期或不定期督查各单位加强行业作风建设和落实行业服务规范的情况。第三，完善内部管理制度。进一步完善了上班纪律、财务制度、值班制度、公务用车制度等，并抓好制度的贯彻落实。</w:t>
      </w:r>
    </w:p>
    <w:p>
      <w:pPr>
        <w:ind w:left="0" w:right="0" w:firstLine="560"/>
        <w:spacing w:before="450" w:after="450" w:line="312" w:lineRule="auto"/>
      </w:pPr>
      <w:r>
        <w:rPr>
          <w:rFonts w:ascii="宋体" w:hAnsi="宋体" w:eastAsia="宋体" w:cs="宋体"/>
          <w:color w:val="000"/>
          <w:sz w:val="28"/>
          <w:szCs w:val="28"/>
        </w:rPr>
        <w:t xml:space="preserve">　　2、开展作风建设系列活动，树立交通良好形象。第一，开展作风建设大讨论活动。以站所、科室为单位就如何开展好本单位、本部门作风建设进行讨论，并结合本单位、本部门工作实际就如何发展交通事业、提高工作水平、加强效能建设等方面提出一些具体建议。第二，召开主题民主生活会。精心组织专题民主生活会，通过广泛征求意见、开展谈心活动、开展批评与自我批评、向社会公示等，重点查找干部职工在思想、作风、纪律、廉政等方面存在的问题及原因，认真制定整改措施。</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2024年上半年党风廉政建设工作总结及下半年计划2</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2024年上半年党风廉政建设工作总结及下半年计划3</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2025-04-04T08:38:46+08:00</dcterms:created>
  <dcterms:modified xsi:type="dcterms:W3CDTF">2025-04-04T08:38:46+08:00</dcterms:modified>
</cp:coreProperties>
</file>

<file path=docProps/custom.xml><?xml version="1.0" encoding="utf-8"?>
<Properties xmlns="http://schemas.openxmlformats.org/officeDocument/2006/custom-properties" xmlns:vt="http://schemas.openxmlformats.org/officeDocument/2006/docPropsVTypes"/>
</file>