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教育局2024上半年意识形态工作总结</w:t>
      </w:r>
      <w:bookmarkEnd w:id="1"/>
    </w:p>
    <w:p>
      <w:pPr>
        <w:jc w:val="center"/>
        <w:spacing w:before="0" w:after="450"/>
      </w:pPr>
      <w:r>
        <w:rPr>
          <w:rFonts w:ascii="Arial" w:hAnsi="Arial" w:eastAsia="Arial" w:cs="Arial"/>
          <w:color w:val="999999"/>
          <w:sz w:val="20"/>
          <w:szCs w:val="20"/>
        </w:rPr>
        <w:t xml:space="preserve">来源：网络  作者：平静如水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意识形态工作是党的一项极端重要的工作，不断深化对意识形态工作的规律性认识是新时代的一项重大课题。本站今天为大家精心准备了教育局2024上半年意识形态工作总结，希望对大家有所帮助!　　教育局2024上半年意识形态工作总结　　为贯彻落实党中央和...</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意识形态工作是党的一项极端重要的工作，不断深化对意识形态工作的规律性认识是新时代的一项重大课题。本站今天为大家精心准备了教育局2024上半年意识形态工作总结，希望对大家有所帮助!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教育局2024上半年意识形态工作总结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自治院、兵团关于意识形态工作的决策部署和指示精神，牢牢把握正确的政治方向，结合医药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学校党委高度重视意识形态工作，把意识形态工作纳入综合目标考评，与业务工作同部署、同落实、同检查、同考核。认真落实党委实行一把手负总责，班子成员各负其责，定期分析研判意识形态领域情况，对重大事件、重要情况、重要院情民意中的苗头倾向性的问题，有针对性地进行引导。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党委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学转促”专题活动为载体，通过党委书记上党课、警示教育等方式，不断加强党员干部思想建设工作力度，为医疗工作提供理论保障。二是坚持学习制度，将学理论、学业务、党建专题知识讲座有机结合起来，努力创建学习型党委书记织，做到计划、讲座、心得和考勤相结合。三是多次开展学习活动，学习习近平系列重要讲话和“十九大”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一是落实书记讲堂制度。学校领导班子成员模范践行社会主义核心价值观，以身作则，率先垂范，积极开展党委书记上党课活动。二是抓好道德建设。设立道德讲堂，通过学唱红歌、宣讲典型事迹、组织开展建党97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委书记统一领导、齐抓共管、各科室积极配合，共同提高意识形态工作的新格院，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是关键。一是科学部署党建工作。年初，按照党建工作要点要求，组织全院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科室和各支部的党建目标任务;在班子内部，进一步明确党建工作分工，党委书记负总责，班子其他成员结合分工抓好分管工作范围内的党建工作。院党委书记每月至少召开一次专题会议，听取工作情况汇报，研究解决重要问题，从而形成了党委书记统一领导、一级抓一级、层层抓落实的党建工作新格院。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六、2024年意识形态工作计划上半年，我院意识形态工作的开展较为顺利，但仍需进一步加强，存在部分干部职工意识形态有待进一步提高的问题。2024年，我院将在继续高效开展意识形态工作的同时，加强领导，树立楷模，塑造正确的价值观和舆论导向，为我院医疗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院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院工作的重要位置，纳入重要议事日程，纳入党建工作责任制，纳入领导班子和领导干部目标管理。党委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科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院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院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委书记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委书记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教育局2024上半年意识形态工作总结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　　教育局2024上半年意识形态工作总结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由于新冠病毒肺炎疫情突然来袭，扰乱了正常的教育教学秩序，师生心理问题有所增加，有心里恐慌和麻痹大意的情况出现。教育系统高度重视疫情防控和意识形态工作，突出抓好疫情防控正面宣传引导、构建舆情联系联动机制、发布权威防疫知识，积极推送本单位疫情防控工作开展情况，宣传在疫情防控阻击战中涌现出的先进典型、经验做法，正确引导舆论，增强战胜疫情的信心。</w:t>
      </w:r>
    </w:p>
    <w:p>
      <w:pPr>
        <w:ind w:left="0" w:right="0" w:firstLine="560"/>
        <w:spacing w:before="450" w:after="450" w:line="312" w:lineRule="auto"/>
      </w:pPr>
      <w:r>
        <w:rPr>
          <w:rFonts w:ascii="宋体" w:hAnsi="宋体" w:eastAsia="宋体" w:cs="宋体"/>
          <w:color w:val="000"/>
          <w:sz w:val="28"/>
          <w:szCs w:val="28"/>
        </w:rPr>
        <w:t xml:space="preserve">　　&gt;一、具体做法和成效：</w:t>
      </w:r>
    </w:p>
    <w:p>
      <w:pPr>
        <w:ind w:left="0" w:right="0" w:firstLine="560"/>
        <w:spacing w:before="450" w:after="450" w:line="312" w:lineRule="auto"/>
      </w:pPr>
      <w:r>
        <w:rPr>
          <w:rFonts w:ascii="宋体" w:hAnsi="宋体" w:eastAsia="宋体" w:cs="宋体"/>
          <w:color w:val="000"/>
          <w:sz w:val="28"/>
          <w:szCs w:val="28"/>
        </w:rPr>
        <w:t xml:space="preserve">　　一是面向全市广大师生，深入开展调查研究，找出问题的症结所在，对症下药解决问题。对于出现心理恐慌等精神问题的，要开展对心理健康疏导抚慰工作，抚平他们的心理创伤；</w:t>
      </w:r>
    </w:p>
    <w:p>
      <w:pPr>
        <w:ind w:left="0" w:right="0" w:firstLine="560"/>
        <w:spacing w:before="450" w:after="450" w:line="312" w:lineRule="auto"/>
      </w:pPr>
      <w:r>
        <w:rPr>
          <w:rFonts w:ascii="宋体" w:hAnsi="宋体" w:eastAsia="宋体" w:cs="宋体"/>
          <w:color w:val="000"/>
          <w:sz w:val="28"/>
          <w:szCs w:val="28"/>
        </w:rPr>
        <w:t xml:space="preserve">　　 二是对于可能再次发生疫情担忧恐惧的，扎实做好疫情防控工作预案，通过做细做实防控工作，实现防控措施得力到位、防疫物质充分到位，各项措施在时间划分、空间划分、工作岗位、人员分类、防疫工具、职责划分、一人一档、一人一案以及人员隔离措施到位和消杀彻底等方面做到精细化管控。三是责任落实明确。明确抗疫工作各单位疫情防控工作的第一责任人、直接责任人和具体责任人，做到到岗、到位、到人，不留死角。落实主要领导亲自抓、分管领导靠上抓、专门人员具体抓，形成“一把手”负总责、一级抓一级、层层抓落实的工作格局。按照“全覆盖、无缝隙、零容忍、严督查、重实效”的工作原则，从源头抓起，建立健全校园疫情防控工作长效机制，加大隐患排查治理力度，狠抓校园疫情防控工作。四是及时公开发布真实信息，普及疫情知识，传播科学与社会常识，遏制虚假信息和谣言传播，稳定社会秩序。</w:t>
      </w:r>
    </w:p>
    <w:p>
      <w:pPr>
        <w:ind w:left="0" w:right="0" w:firstLine="560"/>
        <w:spacing w:before="450" w:after="450" w:line="312" w:lineRule="auto"/>
      </w:pPr>
      <w:r>
        <w:rPr>
          <w:rFonts w:ascii="宋体" w:hAnsi="宋体" w:eastAsia="宋体" w:cs="宋体"/>
          <w:color w:val="000"/>
          <w:sz w:val="28"/>
          <w:szCs w:val="28"/>
        </w:rPr>
        <w:t xml:space="preserve">　　  &gt;二、存在的不足和主要问题：</w:t>
      </w:r>
    </w:p>
    <w:p>
      <w:pPr>
        <w:ind w:left="0" w:right="0" w:firstLine="560"/>
        <w:spacing w:before="450" w:after="450" w:line="312" w:lineRule="auto"/>
      </w:pPr>
      <w:r>
        <w:rPr>
          <w:rFonts w:ascii="宋体" w:hAnsi="宋体" w:eastAsia="宋体" w:cs="宋体"/>
          <w:color w:val="000"/>
          <w:sz w:val="28"/>
          <w:szCs w:val="28"/>
        </w:rPr>
        <w:t xml:space="preserve">　　一是师生可能出现出行防范不到位和失序的风险；</w:t>
      </w:r>
    </w:p>
    <w:p>
      <w:pPr>
        <w:ind w:left="0" w:right="0" w:firstLine="560"/>
        <w:spacing w:before="450" w:after="450" w:line="312" w:lineRule="auto"/>
      </w:pPr>
      <w:r>
        <w:rPr>
          <w:rFonts w:ascii="宋体" w:hAnsi="宋体" w:eastAsia="宋体" w:cs="宋体"/>
          <w:color w:val="000"/>
          <w:sz w:val="28"/>
          <w:szCs w:val="28"/>
        </w:rPr>
        <w:t xml:space="preserve">　　 疫情信息来源繁多，可能会出现疫情信息失真、谣言传播，进而影响师生情绪及教学秩序的稳定。</w:t>
      </w:r>
    </w:p>
    <w:p>
      <w:pPr>
        <w:ind w:left="0" w:right="0" w:firstLine="560"/>
        <w:spacing w:before="450" w:after="450" w:line="312" w:lineRule="auto"/>
      </w:pPr>
      <w:r>
        <w:rPr>
          <w:rFonts w:ascii="宋体" w:hAnsi="宋体" w:eastAsia="宋体" w:cs="宋体"/>
          <w:color w:val="000"/>
          <w:sz w:val="28"/>
          <w:szCs w:val="28"/>
        </w:rPr>
        <w:t xml:space="preserve">　　二是经过超长“假期”的学生、教师、学校管理者可能会出现不适应的状况：学生的学习方式需要调整、生活方式需要适应，学生的情绪困扰需要疏导。学校管理者和教师的工作方式需要改变，需要在宣传、教育、引导上采取多种措施，营造浓厚积极向上校园氛围，促进师生心理健康。</w:t>
      </w:r>
    </w:p>
    <w:p>
      <w:pPr>
        <w:ind w:left="0" w:right="0" w:firstLine="560"/>
        <w:spacing w:before="450" w:after="450" w:line="312" w:lineRule="auto"/>
      </w:pPr>
      <w:r>
        <w:rPr>
          <w:rFonts w:ascii="宋体" w:hAnsi="宋体" w:eastAsia="宋体" w:cs="宋体"/>
          <w:color w:val="000"/>
          <w:sz w:val="28"/>
          <w:szCs w:val="28"/>
        </w:rPr>
        <w:t xml:space="preserve">　　三是开学后师生及家长对于社会、学校的疫情防控仍然可能存在着一定的忧虑。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一是严格落实意识形态工作责任制，强化责任意识，堵塞工作漏洞，防范化解风险；</w:t>
      </w:r>
    </w:p>
    <w:p>
      <w:pPr>
        <w:ind w:left="0" w:right="0" w:firstLine="560"/>
        <w:spacing w:before="450" w:after="450" w:line="312" w:lineRule="auto"/>
      </w:pPr>
      <w:r>
        <w:rPr>
          <w:rFonts w:ascii="宋体" w:hAnsi="宋体" w:eastAsia="宋体" w:cs="宋体"/>
          <w:color w:val="000"/>
          <w:sz w:val="28"/>
          <w:szCs w:val="28"/>
        </w:rPr>
        <w:t xml:space="preserve">　　 二是严格落实意识形态工作报告制度。三是把意识形态工作作为述职述廉述的重要内容。四是严格落实意识形态工作约谈提醒制度。五是加强阵地建设，净化舆论环境，坚决杜绝民族宗教问题进入校园；</w:t>
      </w:r>
    </w:p>
    <w:p>
      <w:pPr>
        <w:ind w:left="0" w:right="0" w:firstLine="560"/>
        <w:spacing w:before="450" w:after="450" w:line="312" w:lineRule="auto"/>
      </w:pPr>
      <w:r>
        <w:rPr>
          <w:rFonts w:ascii="宋体" w:hAnsi="宋体" w:eastAsia="宋体" w:cs="宋体"/>
          <w:color w:val="000"/>
          <w:sz w:val="28"/>
          <w:szCs w:val="28"/>
        </w:rPr>
        <w:t xml:space="preserve">　　 严格落实报告会、研讨会、讲座、论坛的审批的和备案制度。</w:t>
      </w:r>
    </w:p>
    <w:p>
      <w:pPr>
        <w:ind w:left="0" w:right="0" w:firstLine="560"/>
        <w:spacing w:before="450" w:after="450" w:line="312" w:lineRule="auto"/>
      </w:pPr>
      <w:r>
        <w:rPr>
          <w:rFonts w:ascii="宋体" w:hAnsi="宋体" w:eastAsia="宋体" w:cs="宋体"/>
          <w:color w:val="000"/>
          <w:sz w:val="28"/>
          <w:szCs w:val="28"/>
        </w:rPr>
        <w:t xml:space="preserve">　　复学后，疫情防控常态化，针对存在问题，我们做好以下工作：一是对于疫情发展仍然存在一定的不确定性，要扎实做好做细做实学校防控工作，责任落实要明确。要明确各单位疫情防控工作的第一责任人、直接责任人和具体责任人，做到到岗、到位、到人，不留死角，全方位做到精细化管控。二是深入开展调查研究，找出问题的症结所在，对症下药解决心理恐慌等精神问题。同时，把疫情当教材，上好开学第一课，给学生讲讲中国抗疫作出的努力和贡献，了解中国力量、中国精神，持续开展爱国主义教育、心理健康教育、生命健康教育、安全防范教育等。三是持续抓好疫情防控正面宣传引导，增强主动性、掌握主动权、打好主动仗，做到全面排查、抓节点堵漏洞、抓思政重引导、抓网络强阵地、抓机制促联动、抓责任保落实，凝聚精气神、传播正能量，提升舆论引导力，切实做到守土有责、守土担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