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202_药食同源目录_2023年食药监管局上半年工作总结</w:t>
      </w:r>
      <w:bookmarkEnd w:id="1"/>
    </w:p>
    <w:p>
      <w:pPr>
        <w:jc w:val="center"/>
        <w:spacing w:before="0" w:after="450"/>
      </w:pPr>
      <w:r>
        <w:rPr>
          <w:rFonts w:ascii="Arial" w:hAnsi="Arial" w:eastAsia="Arial" w:cs="Arial"/>
          <w:color w:val="999999"/>
          <w:sz w:val="20"/>
          <w:szCs w:val="20"/>
        </w:rPr>
        <w:t xml:space="preserve">来源：网络  作者：清风徐来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食药监管局在于扎实推进食品药品监管工作，确保辖区食品药品安全形势稳定，无发生食品药品安全事故。以下是本站为您准备的“202_年食药监管局上半年工作总结”，供您参考，希望对您有帮助。&gt;202_年食药监管局上半年工作总结      ...</w:t>
      </w:r>
    </w:p>
    <w:p>
      <w:pPr>
        <w:ind w:left="0" w:right="0" w:firstLine="560"/>
        <w:spacing w:before="450" w:after="450" w:line="312" w:lineRule="auto"/>
      </w:pPr>
      <w:r>
        <w:rPr>
          <w:rFonts w:ascii="宋体" w:hAnsi="宋体" w:eastAsia="宋体" w:cs="宋体"/>
          <w:color w:val="000"/>
          <w:sz w:val="28"/>
          <w:szCs w:val="28"/>
        </w:rPr>
        <w:t xml:space="preserve">      食药监管局在于扎实推进食品药品监管工作，确保辖区食品药品安全形势稳定，无发生食品药品安全事故。以下是本站为您准备的“202_年食药监管局上半年工作总结”，供您参考，希望对您有帮助。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&gt;202_年食药监管局上半年工作总结</w:t>
      </w:r>
    </w:p>
    <w:p>
      <w:pPr>
        <w:ind w:left="0" w:right="0" w:firstLine="560"/>
        <w:spacing w:before="450" w:after="450" w:line="312" w:lineRule="auto"/>
      </w:pPr>
      <w:r>
        <w:rPr>
          <w:rFonts w:ascii="宋体" w:hAnsi="宋体" w:eastAsia="宋体" w:cs="宋体"/>
          <w:color w:val="000"/>
          <w:sz w:val="28"/>
          <w:szCs w:val="28"/>
        </w:rPr>
        <w:t xml:space="preserve">       20xx年上半年，区食药监管局在区委、区政府的正确领导下，在市食药监局的大力支持和指导下,紧紧围绕xx区的中心任务，扎实推进食品药品监管工作，确保辖区食品药品安全形势稳定，无发生食品药品安全事故。</w:t>
      </w:r>
    </w:p>
    <w:p>
      <w:pPr>
        <w:ind w:left="0" w:right="0" w:firstLine="560"/>
        <w:spacing w:before="450" w:after="450" w:line="312" w:lineRule="auto"/>
      </w:pPr>
      <w:r>
        <w:rPr>
          <w:rFonts w:ascii="宋体" w:hAnsi="宋体" w:eastAsia="宋体" w:cs="宋体"/>
          <w:color w:val="000"/>
          <w:sz w:val="28"/>
          <w:szCs w:val="28"/>
        </w:rPr>
        <w:t xml:space="preserve">　　&gt;一、加强队伍建设，夯实监管基础</w:t>
      </w:r>
    </w:p>
    <w:p>
      <w:pPr>
        <w:ind w:left="0" w:right="0" w:firstLine="560"/>
        <w:spacing w:before="450" w:after="450" w:line="312" w:lineRule="auto"/>
      </w:pPr>
      <w:r>
        <w:rPr>
          <w:rFonts w:ascii="宋体" w:hAnsi="宋体" w:eastAsia="宋体" w:cs="宋体"/>
          <w:color w:val="000"/>
          <w:sz w:val="28"/>
          <w:szCs w:val="28"/>
        </w:rPr>
        <w:t xml:space="preserve">　　(一)抓重要批示教育。根据省、市、区委的部署要求，结合我局实际，召开专题学习会，通过学习，全面准确领会习总书记对xx重要批示的精神实质，深刻把握好“四个坚持、三个支撑、两个走在前列”的要求，全体党员干部在思想上政治上行动上以习总书记为核心的党中央保持高度一致，始终保持坚强的政治定力，自觉以习总书记重要批示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抓党风廉政教育。5月初，区食药监局党支部组织召开《中国共产党问责条例》及《xx省党的问责工作实施办法》专题学习会议，把学习融入“两学一做”教育当中。通过学习，增强各党员政治意识、大局意识、核心意识、看齐意识，在贯彻执行上率先垂范，不断强化作风建设和党风廉政建设，切实在食药监领域做到真管真严、敢管敢严、长管长严，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三)抓制度建设。上半年，我局进一步完善了各项规章制度和办文规程，做到了管理全局事务用制度，规范各项行为有规程，促进全局工作高效规范运行。在法制建设上，坚持把法制宣传与培训、依法行政与查办案件规范管理制度建设作为重点内容来抓，有效的强化了行政执法责任，规范了行政行为。</w:t>
      </w:r>
    </w:p>
    <w:p>
      <w:pPr>
        <w:ind w:left="0" w:right="0" w:firstLine="560"/>
        <w:spacing w:before="450" w:after="450" w:line="312" w:lineRule="auto"/>
      </w:pPr>
      <w:r>
        <w:rPr>
          <w:rFonts w:ascii="宋体" w:hAnsi="宋体" w:eastAsia="宋体" w:cs="宋体"/>
          <w:color w:val="000"/>
          <w:sz w:val="28"/>
          <w:szCs w:val="28"/>
        </w:rPr>
        <w:t xml:space="preserve">　　&gt;二、认真履职，切实提高食品药品监管水平</w:t>
      </w:r>
    </w:p>
    <w:p>
      <w:pPr>
        <w:ind w:left="0" w:right="0" w:firstLine="560"/>
        <w:spacing w:before="450" w:after="450" w:line="312" w:lineRule="auto"/>
      </w:pPr>
      <w:r>
        <w:rPr>
          <w:rFonts w:ascii="宋体" w:hAnsi="宋体" w:eastAsia="宋体" w:cs="宋体"/>
          <w:color w:val="000"/>
          <w:sz w:val="28"/>
          <w:szCs w:val="28"/>
        </w:rPr>
        <w:t xml:space="preserve">　　(一)深化行政审批改革，抓好食品安全准入关。</w:t>
      </w:r>
    </w:p>
    <w:p>
      <w:pPr>
        <w:ind w:left="0" w:right="0" w:firstLine="560"/>
        <w:spacing w:before="450" w:after="450" w:line="312" w:lineRule="auto"/>
      </w:pPr>
      <w:r>
        <w:rPr>
          <w:rFonts w:ascii="宋体" w:hAnsi="宋体" w:eastAsia="宋体" w:cs="宋体"/>
          <w:color w:val="000"/>
          <w:sz w:val="28"/>
          <w:szCs w:val="28"/>
        </w:rPr>
        <w:t xml:space="preserve">　　一是完善审批系统。加快构建智慧食药监系统建设，按照统一协调、高效运作的要求，委托xx迪浪科技有限公司开发一套含食品、药品经营许可，日常监督检查和行政处罚案件的综合性监管系统。到目前为止，已完成食品经营许可系统的建设和投入使用。</w:t>
      </w:r>
    </w:p>
    <w:p>
      <w:pPr>
        <w:ind w:left="0" w:right="0" w:firstLine="560"/>
        <w:spacing w:before="450" w:after="450" w:line="312" w:lineRule="auto"/>
      </w:pPr>
      <w:r>
        <w:rPr>
          <w:rFonts w:ascii="宋体" w:hAnsi="宋体" w:eastAsia="宋体" w:cs="宋体"/>
          <w:color w:val="000"/>
          <w:sz w:val="28"/>
          <w:szCs w:val="28"/>
        </w:rPr>
        <w:t xml:space="preserve">　　二是梳理审批事项。根据区编办文件要求，严格按照改革文件对20xx-20xx年承接省行政审批下放事项、取消事项进行了梳理，形成《关于xx省行政审批制度改革取消、下放事项落实情况的自查报告》及统计表，经自查统计，无涉及我局职能的相关取消和下放的事项。对20xx年度行政许可实施和监督管理情况进行统计，形成《xx区食药监局202_年度行政许可实施和监督管理情况报告》，上半年共受理许可审批事项721(药械的)件，核发许可证556个(其中食品经营许可证505个，小作坊登记证20个，药品经营许可31个)，第二类医疗器械经营备案26个，未发生拖延、缓办事件。</w:t>
      </w:r>
    </w:p>
    <w:p>
      <w:pPr>
        <w:ind w:left="0" w:right="0" w:firstLine="560"/>
        <w:spacing w:before="450" w:after="450" w:line="312" w:lineRule="auto"/>
      </w:pPr>
      <w:r>
        <w:rPr>
          <w:rFonts w:ascii="宋体" w:hAnsi="宋体" w:eastAsia="宋体" w:cs="宋体"/>
          <w:color w:val="000"/>
          <w:sz w:val="28"/>
          <w:szCs w:val="28"/>
        </w:rPr>
        <w:t xml:space="preserve">　　三是大力推进申请人承诺制。对辖区内食品销售和经营面积在50㎡以下(含50㎡)的餐饮服务经营单位实行“承诺制审批”。“申请人承诺制”是我局深化行政审批制度改革的创新举措，进一步简化和优化了《食品经营许可证》的许可流程，缩短了办证所需时间，大大提高了行政审批效率，践行了便民利民，释放投资活力的服务宗旨，同时进一步强化了食品安全的主体责任，有效推动辖区食品安全诚信体系的建设。</w:t>
      </w:r>
    </w:p>
    <w:p>
      <w:pPr>
        <w:ind w:left="0" w:right="0" w:firstLine="560"/>
        <w:spacing w:before="450" w:after="450" w:line="312" w:lineRule="auto"/>
      </w:pPr>
      <w:r>
        <w:rPr>
          <w:rFonts w:ascii="宋体" w:hAnsi="宋体" w:eastAsia="宋体" w:cs="宋体"/>
          <w:color w:val="000"/>
          <w:sz w:val="28"/>
          <w:szCs w:val="28"/>
        </w:rPr>
        <w:t xml:space="preserve">　　(二)加强日常监管，消除安全隐患。</w:t>
      </w:r>
    </w:p>
    <w:p>
      <w:pPr>
        <w:ind w:left="0" w:right="0" w:firstLine="560"/>
        <w:spacing w:before="450" w:after="450" w:line="312" w:lineRule="auto"/>
      </w:pPr>
      <w:r>
        <w:rPr>
          <w:rFonts w:ascii="宋体" w:hAnsi="宋体" w:eastAsia="宋体" w:cs="宋体"/>
          <w:color w:val="000"/>
          <w:sz w:val="28"/>
          <w:szCs w:val="28"/>
        </w:rPr>
        <w:t xml:space="preserve">　　一是推进食品安全追溯管理。截止目前，推动辖区的婴幼儿配方乳粉经营单位、食用油和酒类经营企业92家加入“智慧食药监”食品安全追溯系统。</w:t>
      </w:r>
    </w:p>
    <w:p>
      <w:pPr>
        <w:ind w:left="0" w:right="0" w:firstLine="560"/>
        <w:spacing w:before="450" w:after="450" w:line="312" w:lineRule="auto"/>
      </w:pPr>
      <w:r>
        <w:rPr>
          <w:rFonts w:ascii="宋体" w:hAnsi="宋体" w:eastAsia="宋体" w:cs="宋体"/>
          <w:color w:val="000"/>
          <w:sz w:val="28"/>
          <w:szCs w:val="28"/>
        </w:rPr>
        <w:t xml:space="preserve">　　二是做好餐前监督。加强高考、中考、农村聚餐等重大活动的餐饮安全监管，提出整改意见和建议并跟踪落实，切实保障就餐安全，预防群体性食物中毒事件的发生。三是开展餐饮食品安全提升工程。深入推进餐饮服务食品安全量化分级管理、餐饮单位“明厨亮灶”、食品安全示范创建工作，量化分级管理覆盖率达到90%以上，学校食堂“灭C”行动完成率维持100%，学校食堂、大型餐馆和大型企业食堂“明厨亮灶”覆盖率不断提升。四是推进食品摊贩规范管理工作。结合创文，贯彻实施xx省食品加工小作坊和小摊贩管理条例，出台了《xx区食品摊贩规范管理工作方案》及《xx区食品摊贩规范管理指导意见》，为各街道开展食品摊贩规范管理提供指导。共出动执法人员263人次，89车次，摸底巡查全区流动食品摊贩共201个，发放食品摊贩登记卡38张。五是加强“三品一械”日常监管。上半年共检查药店127家次，医疗机构8家次，发出监督意见书135份，责令改正通知书12份，督促有关药品经营使用单位做好整改措施并提交书面整改报告，维护了“三品一械”的质量安全。六是处理投诉举报。上半年，我局共接到各类投诉举报211起，其中通过政府投诉热线12345系统进行投诉的103起，食药监投诉12331系统进行投诉的88起，现场投诉20起，稽查局联合各食药监所按照相关流程进行处理，做到100%按时按要求回复，下达责令整改通知书30余份。立案查处5宗违法案件，罚没金额4.5万元。</w:t>
      </w:r>
    </w:p>
    <w:p>
      <w:pPr>
        <w:ind w:left="0" w:right="0" w:firstLine="560"/>
        <w:spacing w:before="450" w:after="450" w:line="312" w:lineRule="auto"/>
      </w:pPr>
      <w:r>
        <w:rPr>
          <w:rFonts w:ascii="宋体" w:hAnsi="宋体" w:eastAsia="宋体" w:cs="宋体"/>
          <w:color w:val="000"/>
          <w:sz w:val="28"/>
          <w:szCs w:val="28"/>
        </w:rPr>
        <w:t xml:space="preserve">　　(三)开展专项整治，严惩违法犯罪行为。</w:t>
      </w:r>
    </w:p>
    <w:p>
      <w:pPr>
        <w:ind w:left="0" w:right="0" w:firstLine="560"/>
        <w:spacing w:before="450" w:after="450" w:line="312" w:lineRule="auto"/>
      </w:pPr>
      <w:r>
        <w:rPr>
          <w:rFonts w:ascii="宋体" w:hAnsi="宋体" w:eastAsia="宋体" w:cs="宋体"/>
          <w:color w:val="000"/>
          <w:sz w:val="28"/>
          <w:szCs w:val="28"/>
        </w:rPr>
        <w:t xml:space="preserve">　　一是开展肉制品专项整治。截止6月底，共对21家肉制品企业进行监督检查，暂未发现生产企业有使用病死猪肉等违法行为，责令21家存在生产条件发生变化、进货验收不完善等问题的企业进行整改，查处1家生产掺杂肉制品的企业。二是开展“石花菜”专项治理。按照省局《关于开展“石花菜”生产加工及其制品使用情况专项排查的紧急通知》、市局《全市食品药品安全风险隐患大排查大整治》的要求，对辖区内使用琼脂、卡拉胶作为生产原料的企业、肉制品企业进行了专项监督检查。三是开展对销售来自日本核辐射区食品专项检查。针对“3•15”晚会媒体曝光的问题木耳和销售来自日本核辐射区食品的情况，迅速组织稽查局和基层所对辖区的进口食品经营店、副食批发零售店、大型超市等经营单位开展专项检查，共出动执法人员36人次，检查进口食品超市、商店、企业39家，暂未发现相关违法行为。四是针对抽验不合格药品和日常监督检查发现的线索，加强对违法行为立案查处工作，上半年完成药品抽验任务32批次，检查医疗器械批发企业7家次，发出监督意见书7份，收到整改报告7份。</w:t>
      </w:r>
    </w:p>
    <w:p>
      <w:pPr>
        <w:ind w:left="0" w:right="0" w:firstLine="560"/>
        <w:spacing w:before="450" w:after="450" w:line="312" w:lineRule="auto"/>
      </w:pPr>
      <w:r>
        <w:rPr>
          <w:rFonts w:ascii="宋体" w:hAnsi="宋体" w:eastAsia="宋体" w:cs="宋体"/>
          <w:color w:val="000"/>
          <w:sz w:val="28"/>
          <w:szCs w:val="28"/>
        </w:rPr>
        <w:t xml:space="preserve">　　(四)强化技术支撑，落实抽检任务。</w:t>
      </w:r>
    </w:p>
    <w:p>
      <w:pPr>
        <w:ind w:left="0" w:right="0" w:firstLine="560"/>
        <w:spacing w:before="450" w:after="450" w:line="312" w:lineRule="auto"/>
      </w:pPr>
      <w:r>
        <w:rPr>
          <w:rFonts w:ascii="宋体" w:hAnsi="宋体" w:eastAsia="宋体" w:cs="宋体"/>
          <w:color w:val="000"/>
          <w:sz w:val="28"/>
          <w:szCs w:val="28"/>
        </w:rPr>
        <w:t xml:space="preserve">　　为排查食品药品安全隐患，落实食品药品安全风险监测，我局发挥主观能动性，通过快筛快检、抽样检测，加强食品药品的监管工作。1-6月，开展食用农产品快检1398批次，市场自检5563批次，抽检食品5批次，年内抽检计划涵盖了食用油、糕点、肉制品、食用农产品、保健食品等18个类别。</w:t>
      </w:r>
    </w:p>
    <w:p>
      <w:pPr>
        <w:ind w:left="0" w:right="0" w:firstLine="560"/>
        <w:spacing w:before="450" w:after="450" w:line="312" w:lineRule="auto"/>
      </w:pPr>
      <w:r>
        <w:rPr>
          <w:rFonts w:ascii="宋体" w:hAnsi="宋体" w:eastAsia="宋体" w:cs="宋体"/>
          <w:color w:val="000"/>
          <w:sz w:val="28"/>
          <w:szCs w:val="28"/>
        </w:rPr>
        <w:t xml:space="preserve">　　(五)推进示范创建工作，落实民生实事。</w:t>
      </w:r>
    </w:p>
    <w:p>
      <w:pPr>
        <w:ind w:left="0" w:right="0" w:firstLine="560"/>
        <w:spacing w:before="450" w:after="450" w:line="312" w:lineRule="auto"/>
      </w:pPr>
      <w:r>
        <w:rPr>
          <w:rFonts w:ascii="宋体" w:hAnsi="宋体" w:eastAsia="宋体" w:cs="宋体"/>
          <w:color w:val="000"/>
          <w:sz w:val="28"/>
          <w:szCs w:val="28"/>
        </w:rPr>
        <w:t xml:space="preserve">　　一是推进食安菜妈智慧菜市场项目。推进农贸市场食用农产品信息化溯源，提升市场食用农产品安全快速检测能力，建立一个“食品安全+智能支付+供应链服务和送货到家”的利民便民服务体系。结合当前食品安全城市和国家农产品安全县创建工作的要求，加快创建xx区食安菜妈“互联网+智慧菜市场”，融合“互联网+”技术，搭建我区智慧安全菜市场。</w:t>
      </w:r>
    </w:p>
    <w:p>
      <w:pPr>
        <w:ind w:left="0" w:right="0" w:firstLine="560"/>
        <w:spacing w:before="450" w:after="450" w:line="312" w:lineRule="auto"/>
      </w:pPr>
      <w:r>
        <w:rPr>
          <w:rFonts w:ascii="宋体" w:hAnsi="宋体" w:eastAsia="宋体" w:cs="宋体"/>
          <w:color w:val="000"/>
          <w:sz w:val="28"/>
          <w:szCs w:val="28"/>
        </w:rPr>
        <w:t xml:space="preserve">　　3月底印发《创建xx区食安菜妈“互联网+智慧菜市场”工作方案，现阶段按方案要求深入农贸市场经营单位进行宣传发动。二是推进化妆品安全治理示范区工作。结合《xx市化妆品示范区建设标准》要求，制定《xx区化妆品市场安全治理示范区建设实施方案》，部署化妆品年度监督检查计划。在原有外海街道中华大道化妆品安全治理示范区基础上，新建了xx区东海路化妆品示范区，对沿街化妆品专卖店、商场超市、药店、美容机构、美发店、妇婴专用品店、化妆品批发企业等开展专项监督检查。督促示范街的化妆品经营企业按建设标准整顿，逐步推进化妆品安全治理的网格化、责任化、标准化和社会化。年内对2个化妆品示范区进行监督检查和督促整改，截至上半年，已监督检查化妆品经营企业118家，发出责令整改通知书13份，发现的56项隐患得到了有效的整改，同时对2家主体责任落实不到位的化妆品企业进行了约谈，较好地完成了化妆品监管任务。三是推进食品小作坊集中加工示范区扩区扩园。积极引导辖区内的小作坊进入集中加工示范区，实行统一规划，统一指导，统一监管，上半年共对31家食品小作坊进行登记证现场核查工作，20家通过现场核查，其中14家已经取得小作坊登记证，加工区初显规模。</w:t>
      </w:r>
    </w:p>
    <w:p>
      <w:pPr>
        <w:ind w:left="0" w:right="0" w:firstLine="560"/>
        <w:spacing w:before="450" w:after="450" w:line="312" w:lineRule="auto"/>
      </w:pPr>
      <w:r>
        <w:rPr>
          <w:rFonts w:ascii="宋体" w:hAnsi="宋体" w:eastAsia="宋体" w:cs="宋体"/>
          <w:color w:val="000"/>
          <w:sz w:val="28"/>
          <w:szCs w:val="28"/>
        </w:rPr>
        <w:t xml:space="preserve">　　(六)加强综合协调，发挥抓手作用。</w:t>
      </w:r>
    </w:p>
    <w:p>
      <w:pPr>
        <w:ind w:left="0" w:right="0" w:firstLine="560"/>
        <w:spacing w:before="450" w:after="450" w:line="312" w:lineRule="auto"/>
      </w:pPr>
      <w:r>
        <w:rPr>
          <w:rFonts w:ascii="宋体" w:hAnsi="宋体" w:eastAsia="宋体" w:cs="宋体"/>
          <w:color w:val="000"/>
          <w:sz w:val="28"/>
          <w:szCs w:val="28"/>
        </w:rPr>
        <w:t xml:space="preserve">　　一是组织开展各大节日节前食品安全联合检查。</w:t>
      </w:r>
    </w:p>
    <w:p>
      <w:pPr>
        <w:ind w:left="0" w:right="0" w:firstLine="560"/>
        <w:spacing w:before="450" w:after="450" w:line="312" w:lineRule="auto"/>
      </w:pPr>
      <w:r>
        <w:rPr>
          <w:rFonts w:ascii="宋体" w:hAnsi="宋体" w:eastAsia="宋体" w:cs="宋体"/>
          <w:color w:val="000"/>
          <w:sz w:val="28"/>
          <w:szCs w:val="28"/>
        </w:rPr>
        <w:t xml:space="preserve">　　上半年组织开展了春节、五一、端午节前检查，据统计，共出动执法人员128人次，执法车辆20车次，检查食品生产、经营、餐饮单位25户次。</w:t>
      </w:r>
    </w:p>
    <w:p>
      <w:pPr>
        <w:ind w:left="0" w:right="0" w:firstLine="560"/>
        <w:spacing w:before="450" w:after="450" w:line="312" w:lineRule="auto"/>
      </w:pPr>
      <w:r>
        <w:rPr>
          <w:rFonts w:ascii="宋体" w:hAnsi="宋体" w:eastAsia="宋体" w:cs="宋体"/>
          <w:color w:val="000"/>
          <w:sz w:val="28"/>
          <w:szCs w:val="28"/>
        </w:rPr>
        <w:t xml:space="preserve">　　二是组织召开全区食品安全工作会议，通报全区食品安全工作目标考核情况，部署全年食品安全重点工作，落实层级责任制。</w:t>
      </w:r>
    </w:p>
    <w:p>
      <w:pPr>
        <w:ind w:left="0" w:right="0" w:firstLine="560"/>
        <w:spacing w:before="450" w:after="450" w:line="312" w:lineRule="auto"/>
      </w:pPr>
      <w:r>
        <w:rPr>
          <w:rFonts w:ascii="宋体" w:hAnsi="宋体" w:eastAsia="宋体" w:cs="宋体"/>
          <w:color w:val="000"/>
          <w:sz w:val="28"/>
          <w:szCs w:val="28"/>
        </w:rPr>
        <w:t xml:space="preserve">　　三是落实信息通报制度。区食安委每季度召开信息通报会，通报工作情况和部署工作任务，促进成员单位工作交流和协作。</w:t>
      </w:r>
    </w:p>
    <w:p>
      <w:pPr>
        <w:ind w:left="0" w:right="0" w:firstLine="560"/>
        <w:spacing w:before="450" w:after="450" w:line="312" w:lineRule="auto"/>
      </w:pPr>
      <w:r>
        <w:rPr>
          <w:rFonts w:ascii="宋体" w:hAnsi="宋体" w:eastAsia="宋体" w:cs="宋体"/>
          <w:color w:val="000"/>
          <w:sz w:val="28"/>
          <w:szCs w:val="28"/>
        </w:rPr>
        <w:t xml:space="preserve">　　四是做好食品安全预警信息公开工作。</w:t>
      </w:r>
    </w:p>
    <w:p>
      <w:pPr>
        <w:ind w:left="0" w:right="0" w:firstLine="560"/>
        <w:spacing w:before="450" w:after="450" w:line="312" w:lineRule="auto"/>
      </w:pPr>
      <w:r>
        <w:rPr>
          <w:rFonts w:ascii="宋体" w:hAnsi="宋体" w:eastAsia="宋体" w:cs="宋体"/>
          <w:color w:val="000"/>
          <w:sz w:val="28"/>
          <w:szCs w:val="28"/>
        </w:rPr>
        <w:t xml:space="preserve">　　根据《xx区食品安全预警信息发布制度》、《xx区食品安全预警信息发布操作规程》，及时向社会发布与公众有关的食品安全预测信息和分析评估结果。上半年，共发布食品安全预警信息2期、应急信息3期。六是研究制定《关于进一步加强基层食品药品安全工作的指导意见》。明确属地监管责任，进一步强化责任意识，完善监管体系，提升监管能力。落实了协管员的补贴经费，进一步调动了协管员工作的积极性。切实落实“一级抓一级，层层抓落实”的工作机制。同时对街道的执法装备、协管员职责、车辆配置、协管员的工作职责等方面作出了明确的指导意见，协管员队伍的建设走向制度化。</w:t>
      </w:r>
    </w:p>
    <w:p>
      <w:pPr>
        <w:ind w:left="0" w:right="0" w:firstLine="560"/>
        <w:spacing w:before="450" w:after="450" w:line="312" w:lineRule="auto"/>
      </w:pPr>
      <w:r>
        <w:rPr>
          <w:rFonts w:ascii="宋体" w:hAnsi="宋体" w:eastAsia="宋体" w:cs="宋体"/>
          <w:color w:val="000"/>
          <w:sz w:val="28"/>
          <w:szCs w:val="28"/>
        </w:rPr>
        <w:t xml:space="preserve">　　(七)加强宣传培训，营造社会共治氛围。</w:t>
      </w:r>
    </w:p>
    <w:p>
      <w:pPr>
        <w:ind w:left="0" w:right="0" w:firstLine="560"/>
        <w:spacing w:before="450" w:after="450" w:line="312" w:lineRule="auto"/>
      </w:pPr>
      <w:r>
        <w:rPr>
          <w:rFonts w:ascii="宋体" w:hAnsi="宋体" w:eastAsia="宋体" w:cs="宋体"/>
          <w:color w:val="000"/>
          <w:sz w:val="28"/>
          <w:szCs w:val="28"/>
        </w:rPr>
        <w:t xml:space="preserve">　　一是利用政府信息公开平台、政务网站、政务微博、微信公众号等，向社会宣传食品药品法律法规、安全常识、监管动态、专项整治、重大执法行动等信息。1-6月，已发布信息43期，其中《xx区食品药品监管局工作动态》29期，《xx区食品安全工作简报》14期，应急信息3条，政务微博140条，政务微信50条。</w:t>
      </w:r>
    </w:p>
    <w:p>
      <w:pPr>
        <w:ind w:left="0" w:right="0" w:firstLine="560"/>
        <w:spacing w:before="450" w:after="450" w:line="312" w:lineRule="auto"/>
      </w:pPr>
      <w:r>
        <w:rPr>
          <w:rFonts w:ascii="宋体" w:hAnsi="宋体" w:eastAsia="宋体" w:cs="宋体"/>
          <w:color w:val="000"/>
          <w:sz w:val="28"/>
          <w:szCs w:val="28"/>
        </w:rPr>
        <w:t xml:space="preserve">　　二是结合食品安全宣传周、科技宣传月、消费者权益保护日等宣传活动，通过现场咨询、发放宣传资料、设置宣传展板、有奖问答等方式，向广大群众宣传食品安全知识。今年以来，共发放宣传资料3万多份，张贴宣传海报700多张，制作宣传栏9期，悬挂横幅标语16条，接受群众咨询2500多人次。三是强化业务能力提升。上半年，我局组织举办了7期食品安全监管业务培训班。同时，安排监管人员参加省、市组织举办的业务培训班。据统计，上半年参加省、市、区的培训学习共146人次。四是举办从业人员培训班。今年组织开展了3期协管员业务培训班、1期医疗器械监管知识业务培训办，1期药械安全监测工作暨业务培训，受训人员达到400多人次。五是开设食品安全巡回学堂。成立食品安全讲师团，在机关、企业、社区、村居广泛开展食品安全知识宣讲，不断提高公众的食品安全意识。</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(一)我局人员配备与实际工作需求不相适应，无法达到监管全覆盖的要求。</w:t>
      </w:r>
    </w:p>
    <w:p>
      <w:pPr>
        <w:ind w:left="0" w:right="0" w:firstLine="560"/>
        <w:spacing w:before="450" w:after="450" w:line="312" w:lineRule="auto"/>
      </w:pPr>
      <w:r>
        <w:rPr>
          <w:rFonts w:ascii="宋体" w:hAnsi="宋体" w:eastAsia="宋体" w:cs="宋体"/>
          <w:color w:val="000"/>
          <w:sz w:val="28"/>
          <w:szCs w:val="28"/>
        </w:rPr>
        <w:t xml:space="preserve">　　(二)食品安全隐患排查及监管执法力度不足。一是无证食品经营此起彼伏，企业的法律意识和主体责任意识不强，诚信体系建设任重道远;二是部分学校食堂食品安全管理员履行职责不到位，食品安全管理水平有待提高;三是办案数量少，查办案件的力量不足。</w:t>
      </w:r>
    </w:p>
    <w:p>
      <w:pPr>
        <w:ind w:left="0" w:right="0" w:firstLine="560"/>
        <w:spacing w:before="450" w:after="450" w:line="312" w:lineRule="auto"/>
      </w:pPr>
      <w:r>
        <w:rPr>
          <w:rFonts w:ascii="宋体" w:hAnsi="宋体" w:eastAsia="宋体" w:cs="宋体"/>
          <w:color w:val="000"/>
          <w:sz w:val="28"/>
          <w:szCs w:val="28"/>
        </w:rPr>
        <w:t xml:space="preserve">　　(三)食品生产加工小作坊进园和小摊贩登记管理工作进度有待提高。</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按照今年工作计划及工作重点，抓好以下几方面工作：</w:t>
      </w:r>
    </w:p>
    <w:p>
      <w:pPr>
        <w:ind w:left="0" w:right="0" w:firstLine="560"/>
        <w:spacing w:before="450" w:after="450" w:line="312" w:lineRule="auto"/>
      </w:pPr>
      <w:r>
        <w:rPr>
          <w:rFonts w:ascii="宋体" w:hAnsi="宋体" w:eastAsia="宋体" w:cs="宋体"/>
          <w:color w:val="000"/>
          <w:sz w:val="28"/>
          <w:szCs w:val="28"/>
        </w:rPr>
        <w:t xml:space="preserve">　　(一)加大食用农产品流通环节治理力度。开展农产品及水产品质量安全流通环节专项整治工作，监督指导畜禽水产品销售者全面落实食品安全主体责任，集中治理农兽药残留超标突出问题，严厉打击非法添加有毒有害物质违法行为、严防出现区域性、系统性质量安全事件。</w:t>
      </w:r>
    </w:p>
    <w:p>
      <w:pPr>
        <w:ind w:left="0" w:right="0" w:firstLine="560"/>
        <w:spacing w:before="450" w:after="450" w:line="312" w:lineRule="auto"/>
      </w:pPr>
      <w:r>
        <w:rPr>
          <w:rFonts w:ascii="宋体" w:hAnsi="宋体" w:eastAsia="宋体" w:cs="宋体"/>
          <w:color w:val="000"/>
          <w:sz w:val="28"/>
          <w:szCs w:val="28"/>
        </w:rPr>
        <w:t xml:space="preserve">　　(二)加强生产经营过程监管。实施食品生产经营风险分级分类管理，规范食品生产经营日常监督检查工作，推行抽检制度化、责任网格化。推进“双随机一公开”监管模式，强化事中事后监管，加大日常检查、专项检查和飞行检查力度。实施餐饮业质量安全提升工程，深入推进餐饮服务食品安全量化分级管理、餐饮单位“明厨亮灶”、食品安全示范创建工作。加强学校及校园周边食品安全监管和农村食品安全监管。强化对肉制品生产企业的监管，开展肉制品专项检查和整治，加强腊味行业生产加工环节风险监控，坚持整治与扶持相结合，支持腊味行业做大做强。</w:t>
      </w:r>
    </w:p>
    <w:p>
      <w:pPr>
        <w:ind w:left="0" w:right="0" w:firstLine="560"/>
        <w:spacing w:before="450" w:after="450" w:line="312" w:lineRule="auto"/>
      </w:pPr>
      <w:r>
        <w:rPr>
          <w:rFonts w:ascii="宋体" w:hAnsi="宋体" w:eastAsia="宋体" w:cs="宋体"/>
          <w:color w:val="000"/>
          <w:sz w:val="28"/>
          <w:szCs w:val="28"/>
        </w:rPr>
        <w:t xml:space="preserve">　　(三)加大对重点食品安全专项治理力度。继续加强对婴</w:t>
      </w:r>
    </w:p>
    <w:p>
      <w:pPr>
        <w:ind w:left="0" w:right="0" w:firstLine="560"/>
        <w:spacing w:before="450" w:after="450" w:line="312" w:lineRule="auto"/>
      </w:pPr>
      <w:r>
        <w:rPr>
          <w:rFonts w:ascii="宋体" w:hAnsi="宋体" w:eastAsia="宋体" w:cs="宋体"/>
          <w:color w:val="000"/>
          <w:sz w:val="28"/>
          <w:szCs w:val="28"/>
        </w:rPr>
        <w:t xml:space="preserve">　　幼儿配方乳粉、婴幼儿辅助食品、大米、食用植物油、白酒、食品添加剂等重点产品的监管。针对重点生产企业开展食品安全审计。开展进口食用植物油、水产品、肉类、酒类等重点产品专项检查。加强对农贸市场的监管，积极开展食用农产品的快筛快检，加大对蔬菜、禽畜产品、水产品的检查力度，按要求完成省、市下达的食用农产品快筛快检的任务。</w:t>
      </w:r>
    </w:p>
    <w:p>
      <w:pPr>
        <w:ind w:left="0" w:right="0" w:firstLine="560"/>
        <w:spacing w:before="450" w:after="450" w:line="312" w:lineRule="auto"/>
      </w:pPr>
      <w:r>
        <w:rPr>
          <w:rFonts w:ascii="宋体" w:hAnsi="宋体" w:eastAsia="宋体" w:cs="宋体"/>
          <w:color w:val="000"/>
          <w:sz w:val="28"/>
          <w:szCs w:val="28"/>
        </w:rPr>
        <w:t xml:space="preserve">　　(四)强化食品安全风险研判。继续组织实施全区食品、</w:t>
      </w:r>
    </w:p>
    <w:p>
      <w:pPr>
        <w:ind w:left="0" w:right="0" w:firstLine="560"/>
        <w:spacing w:before="450" w:after="450" w:line="312" w:lineRule="auto"/>
      </w:pPr>
      <w:r>
        <w:rPr>
          <w:rFonts w:ascii="宋体" w:hAnsi="宋体" w:eastAsia="宋体" w:cs="宋体"/>
          <w:color w:val="000"/>
          <w:sz w:val="28"/>
          <w:szCs w:val="28"/>
        </w:rPr>
        <w:t xml:space="preserve">　　食用农产品、食品相关产品质量安全风险监测、监督抽检计划，将日常消费食品中农药兽药残留、添加剂、重金属污染的监督抽检责任落到实处，确保完成省、市下达202_年食品抽检量达到3批次/千人，对食品抽检不合格后处理率达到100%。建立风险预警交流体系，及时发布食品安全抽检信息、风险警示或消费提示。加强应急管理，加大对食品安全舆情监测，修订发布食品安全突发事件应急预案，开展应急演练，不断提升应对突发事件的能力和水平。</w:t>
      </w:r>
    </w:p>
    <w:p>
      <w:pPr>
        <w:ind w:left="0" w:right="0" w:firstLine="560"/>
        <w:spacing w:before="450" w:after="450" w:line="312" w:lineRule="auto"/>
      </w:pPr>
      <w:r>
        <w:rPr>
          <w:rFonts w:ascii="宋体" w:hAnsi="宋体" w:eastAsia="宋体" w:cs="宋体"/>
          <w:color w:val="000"/>
          <w:sz w:val="28"/>
          <w:szCs w:val="28"/>
        </w:rPr>
        <w:t xml:space="preserve">　　(五)保持严惩重处违法犯罪高压态势。重拳整治非法添加、超范围超限量使用添加剂违法行为。强化部门和区域间案件移送、督办查办、联合惩处等沟通协作，落实重大违法犯罪案件信息发布制度。加强行政执法和刑事司法的衔接(“两法衔接”)，从严从重处罚食品安全违法犯罪行为。联合开展打击互联网食品安全违法犯罪专项行动。规范食品安全违法犯罪案件取证、移送、入罪、检验结论出具、涉案产品处置等工作。</w:t>
      </w:r>
    </w:p>
    <w:p>
      <w:pPr>
        <w:ind w:left="0" w:right="0" w:firstLine="560"/>
        <w:spacing w:before="450" w:after="450" w:line="312" w:lineRule="auto"/>
      </w:pPr>
      <w:r>
        <w:rPr>
          <w:rFonts w:ascii="宋体" w:hAnsi="宋体" w:eastAsia="宋体" w:cs="宋体"/>
          <w:color w:val="000"/>
          <w:sz w:val="28"/>
          <w:szCs w:val="28"/>
        </w:rPr>
        <w:t xml:space="preserve">　　(六)加强食品安全监管能力建设。加强检验检测技术支撑，加快食品安全“3+1”快速检测体系建设，进一步完善区农产品检测所、区食品药品快筛快检分中心，加快街道食品药品快检室建设步伐。发挥食品安全快速检测车作用，加强食用农产品、食品快速检验工作。加大农产品质量安全、食品安全监管执法人员培训力度，不断提高监管队伍综合素质。推动基层监管网格化、监管责任人公开化。完善食品、食用农产品质量安全追溯体系，加强重点监管食品电子追溯系统建设、应用。推进全区食盐监管体制改革工作。</w:t>
      </w:r>
    </w:p>
    <w:p>
      <w:pPr>
        <w:ind w:left="0" w:right="0" w:firstLine="560"/>
        <w:spacing w:before="450" w:after="450" w:line="312" w:lineRule="auto"/>
      </w:pPr>
      <w:r>
        <w:rPr>
          <w:rFonts w:ascii="宋体" w:hAnsi="宋体" w:eastAsia="宋体" w:cs="宋体"/>
          <w:color w:val="000"/>
          <w:sz w:val="28"/>
          <w:szCs w:val="28"/>
        </w:rPr>
        <w:t xml:space="preserve">　　(七)开拓安全监管新模式。一是大力推进申请人承诺制。做好对辖区内食品销售和使用面积在50㎡以下(含50㎡)的餐饮服务经营单位实行“承诺人审批制”。二是推进食安菜妈智慧菜市场项目。以智慧安全菜市场的服务理念，通过整合我区肉菜零售市场，搭建一个“食品安全、智能支付、供应链服务和送货到家”的服务体系。三是推进食品小作坊集中加工示范区扩区扩园。积极引导辖区内的小作坊进入集中加工示范区，实行统一规划，统一监管，努力探索外海面集中加工区的建设。四是推进食品摊贩集中管理，推进落实登记制度，履行监管责任。</w:t>
      </w:r>
    </w:p>
    <w:p>
      <w:pPr>
        <w:ind w:left="0" w:right="0" w:firstLine="560"/>
        <w:spacing w:before="450" w:after="450" w:line="312" w:lineRule="auto"/>
      </w:pPr>
      <w:r>
        <w:rPr>
          <w:rFonts w:ascii="宋体" w:hAnsi="宋体" w:eastAsia="宋体" w:cs="宋体"/>
          <w:color w:val="000"/>
          <w:sz w:val="28"/>
          <w:szCs w:val="28"/>
        </w:rPr>
        <w:t xml:space="preserve">　　(八)推进食品及农产品示范区建设。积极配合市做好食品安全示范市的创建工作,对照创建示范标准，进一步把工作抓精抓细抓实，力争树立食品安全示范创建标杆。加强食用及农产品的监管，积极配合区农业部门创建食用农产品安全示范区。</w:t>
      </w:r>
    </w:p>
    <w:p>
      <w:pPr>
        <w:ind w:left="0" w:right="0" w:firstLine="560"/>
        <w:spacing w:before="450" w:after="450" w:line="312" w:lineRule="auto"/>
      </w:pPr>
      <w:r>
        <w:rPr>
          <w:rFonts w:ascii="宋体" w:hAnsi="宋体" w:eastAsia="宋体" w:cs="宋体"/>
          <w:color w:val="000"/>
          <w:sz w:val="28"/>
          <w:szCs w:val="28"/>
        </w:rPr>
        <w:t xml:space="preserve">　　(九)推动食品安全社会共治。大力开展移动讲堂活动，打造食品安全宣传“讲师团”，在企业、机关、学校、社区、村等地开展食品安全知识讲座，进一步普及食品安全知识。积极推广食品安全知识“三字经”进校园活动，通过“小手拉大手”方式，向家长普及食品知识宣传。利用“食品安全宣传周”，深入开展食品安全法律法规宣传。强化食品、食用农产品质量安全科普网点建设，推进食品安全科普工作队伍建设和示范创建，提高公众食品安全科学素养。发挥食品行业协会的自律作用和引导作用，逐步在全行业形成自律意识和守法意识。加强投诉举报体系建设，健全信息公开机制。推广食品安全责任保险制度，鼓励食品生产经营企业投保食品安全责任保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2025-04-03T22:27:09+08:00</dcterms:created>
  <dcterms:modified xsi:type="dcterms:W3CDTF">2025-04-03T22:27:09+08:00</dcterms:modified>
</cp:coreProperties>
</file>

<file path=docProps/custom.xml><?xml version="1.0" encoding="utf-8"?>
<Properties xmlns="http://schemas.openxmlformats.org/officeDocument/2006/custom-properties" xmlns:vt="http://schemas.openxmlformats.org/officeDocument/2006/docPropsVTypes"/>
</file>