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关于自建房及改建改用房专项整治总结</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自建房及改建改用房专项整治总结一乙方：1、甲乙双方经过充分协商，本着自愿平等、互惠互利，等价有偿，诚实守信德基本原则达成以下融资合作条款中，以便双方友好认真履行。2、平方米，甲方与乙方合作共建自建房，产权及利润分配等甲乙双方各占百分之五...</w:t>
      </w:r>
    </w:p>
    <w:p>
      <w:pPr>
        <w:ind w:left="0" w:right="0" w:firstLine="560"/>
        <w:spacing w:before="450" w:after="450" w:line="312" w:lineRule="auto"/>
      </w:pPr>
      <w:r>
        <w:rPr>
          <w:rFonts w:ascii="黑体" w:hAnsi="黑体" w:eastAsia="黑体" w:cs="黑体"/>
          <w:color w:val="000000"/>
          <w:sz w:val="36"/>
          <w:szCs w:val="36"/>
          <w:b w:val="1"/>
          <w:bCs w:val="1"/>
        </w:rPr>
        <w:t xml:space="preserve">关于自建房及改建改用房专项整治总结一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关于自建房及改建改用房专项整治总结二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关于自建房及改建改用房专项整治总结三</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2025-04-04T16:27:16+08:00</dcterms:created>
  <dcterms:modified xsi:type="dcterms:W3CDTF">2025-04-04T16:27:16+08:00</dcterms:modified>
</cp:coreProperties>
</file>

<file path=docProps/custom.xml><?xml version="1.0" encoding="utf-8"?>
<Properties xmlns="http://schemas.openxmlformats.org/officeDocument/2006/custom-properties" xmlns:vt="http://schemas.openxmlformats.org/officeDocument/2006/docPropsVTypes"/>
</file>