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酒店前台经理半年工作总结(七篇)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前台经理半年工作总结一一、齐心协力创业绩(1)经营创收通过调整、拓展销售渠道，推出房提等相关措施大大提高了员工的销售热情，直接为酒店增加了营业收入。截止今日本月共计售房2679间，出租率达到63.20%，所收取房费840102元，平均房...</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酒店前台经理半年工作总结一</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通过狠抓管理、强化《员工行为基本准则》，对于仪表、微笑、问候等温柔服务的培训、现场督导和质量检查，逐步完善前台的窗口形象，不断提高员工的服务水准，为酒店留住了老顾客的同时也带来的新面孔。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选择了解房间类型、内置配备、价格、朝向以及适合什么类型的客人居住，做到完美接待。</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酒店前台经理半年工作总结三</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一、__年成绩</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客房完成的营业总额是x万，月均完成x万，客房的出租率为x%，各项指标较__年所上升，但离酒店下达的营业指标还有一定的距离。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客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__月底对咖啡厅进行改造，开发__茶特色经营项目，经过前期人员培训、物品采购、宣传推广等系列准备工作，于x月x号正式对外营业，从x个月的市场推广情况来看，客人逐渐接受__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4、九月份酒店把__部划分由客房部管理，对人员进行了调整、业务培训，明确了岗位职责，提高了工作积极性、责任心，酒店的卫生情况焕发出新的面貌，较以前有了较明显的进步。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酒店前台经理半年工作总结四</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酒店前台经理半年工作总结六</w:t>
      </w:r>
    </w:p>
    <w:p>
      <w:pPr>
        <w:ind w:left="0" w:right="0" w:firstLine="560"/>
        <w:spacing w:before="450" w:after="450" w:line="312" w:lineRule="auto"/>
      </w:pPr>
      <w:r>
        <w:rPr>
          <w:rFonts w:ascii="宋体" w:hAnsi="宋体" w:eastAsia="宋体" w:cs="宋体"/>
          <w:color w:val="000"/>
          <w:sz w:val="28"/>
          <w:szCs w:val="28"/>
        </w:rPr>
        <w:t xml:space="preserve">一、提高认识酒店行业</w:t>
      </w:r>
    </w:p>
    <w:p>
      <w:pPr>
        <w:ind w:left="0" w:right="0" w:firstLine="560"/>
        <w:spacing w:before="450" w:after="450" w:line="312" w:lineRule="auto"/>
      </w:pPr>
      <w:r>
        <w:rPr>
          <w:rFonts w:ascii="宋体" w:hAnsi="宋体" w:eastAsia="宋体" w:cs="宋体"/>
          <w:color w:val="000"/>
          <w:sz w:val="28"/>
          <w:szCs w:val="28"/>
        </w:rPr>
        <w:t xml:space="preserve">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酒店前台经理半年工作总结七</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2025-04-22T10:35:35+08:00</dcterms:created>
  <dcterms:modified xsi:type="dcterms:W3CDTF">2025-04-22T10:35:35+08:00</dcterms:modified>
</cp:coreProperties>
</file>

<file path=docProps/custom.xml><?xml version="1.0" encoding="utf-8"?>
<Properties xmlns="http://schemas.openxmlformats.org/officeDocument/2006/custom-properties" xmlns:vt="http://schemas.openxmlformats.org/officeDocument/2006/docPropsVTypes"/>
</file>