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精卫中心半年工作总结(汇总5篇)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卫中心半年工作总结1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精卫中心半年工作总结1</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精卫中心半年工作总结2</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精卫中心半年工作总结3</w:t>
      </w:r>
    </w:p>
    <w:p>
      <w:pPr>
        <w:ind w:left="0" w:right="0" w:firstLine="560"/>
        <w:spacing w:before="450" w:after="450" w:line="312" w:lineRule="auto"/>
      </w:pPr>
      <w:r>
        <w:rPr>
          <w:rFonts w:ascii="宋体" w:hAnsi="宋体" w:eastAsia="宋体" w:cs="宋体"/>
          <w:color w:val="000"/>
          <w:sz w:val="28"/>
          <w:szCs w:val="28"/>
        </w:rPr>
        <w:t xml:space="preserve">严格按照《^v^食品安全法》的要求，针对医院的实际，采取具体的卫生防治措施，切实保障职工的身心健康。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精卫中心半年工作总结4</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精卫中心半年工作总结5</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我国的主题是“健康心理，快乐人生——关注儿童青少年心理健康”。信阳市第二中医院按照浉河区卫计委通知，于20xx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本次活动，医院工作人员张贴印有本次活动主题“健康心理，快乐人生”的红色醒目条幅，设立咨询台，采取免费发放宣传资料，健康咨询，义诊服务等多种形式，吸引了大量居民参与本次活动。</w:t>
      </w:r>
    </w:p>
    <w:p>
      <w:pPr>
        <w:ind w:left="0" w:right="0" w:firstLine="560"/>
        <w:spacing w:before="450" w:after="450" w:line="312" w:lineRule="auto"/>
      </w:pPr>
      <w:r>
        <w:rPr>
          <w:rFonts w:ascii="宋体" w:hAnsi="宋体" w:eastAsia="宋体" w:cs="宋体"/>
          <w:color w:val="000"/>
          <w:sz w:val="28"/>
          <w:szCs w:val="28"/>
        </w:rPr>
        <w:t xml:space="preserve">此次活动，发放宣传资料100多份，通过活动的开展，号召了广大群众对儿童青少年心理健康的关注，通过宣传教育，让儿童青少年掌握心理健康相关知识，使家长、学校、社会了解儿童青少年心理特点，对全社会共同维护和促进儿童青少年心理健康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2024-11-22T13:56:40+08:00</dcterms:created>
  <dcterms:modified xsi:type="dcterms:W3CDTF">2024-11-22T13:56:40+08:00</dcterms:modified>
</cp:coreProperties>
</file>

<file path=docProps/custom.xml><?xml version="1.0" encoding="utf-8"?>
<Properties xmlns="http://schemas.openxmlformats.org/officeDocument/2006/custom-properties" xmlns:vt="http://schemas.openxmlformats.org/officeDocument/2006/docPropsVTypes"/>
</file>