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地税局上半年工作总结|地税局上半年总结和下半年工作计划推荐</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w:t>
      </w:r>
    </w:p>
    <w:p>
      <w:pPr>
        <w:ind w:left="0" w:right="0" w:firstLine="560"/>
        <w:spacing w:before="450" w:after="450" w:line="312" w:lineRule="auto"/>
      </w:pPr>
      <w:r>
        <w:rPr>
          <w:rFonts w:ascii="宋体" w:hAnsi="宋体" w:eastAsia="宋体" w:cs="宋体"/>
          <w:color w:val="000"/>
          <w:sz w:val="28"/>
          <w:szCs w:val="28"/>
        </w:rPr>
        <w:t xml:space="preserve">　　今年以来，在市局和xx市委、市政府的正确领导下，xx地税局认真贯彻全省及xx市地税工作会议精神，坚持以组织收入为中心，以“五项管理”为重点，深入开展**“管理年”活动，全面加强税收管理、执法管理、服务管理、队伍管理和行政管理，不断提高税收管理工作的科学化、精细化、规范化水平，全局的各项工作继续保持健康发展的良好势头。</w:t>
      </w:r>
    </w:p>
    <w:p>
      <w:pPr>
        <w:ind w:left="0" w:right="0" w:firstLine="560"/>
        <w:spacing w:before="450" w:after="450" w:line="312" w:lineRule="auto"/>
      </w:pPr>
      <w:r>
        <w:rPr>
          <w:rFonts w:ascii="宋体" w:hAnsi="宋体" w:eastAsia="宋体" w:cs="宋体"/>
          <w:color w:val="000"/>
          <w:sz w:val="28"/>
          <w:szCs w:val="28"/>
        </w:rPr>
        <w:t xml:space="preserve">　　&gt;一、加强税收管理，堵塞税收流失，税收收入稳定增长</w:t>
      </w:r>
    </w:p>
    <w:p>
      <w:pPr>
        <w:ind w:left="0" w:right="0" w:firstLine="560"/>
        <w:spacing w:before="450" w:after="450" w:line="312" w:lineRule="auto"/>
      </w:pPr>
      <w:r>
        <w:rPr>
          <w:rFonts w:ascii="宋体" w:hAnsi="宋体" w:eastAsia="宋体" w:cs="宋体"/>
          <w:color w:val="000"/>
          <w:sz w:val="28"/>
          <w:szCs w:val="28"/>
        </w:rPr>
        <w:t xml:space="preserve">　　针对今年组织收入工作任务重、压力大的实际情况，我们以“管理年”活动为动力，加强征管，挖潜堵漏，全面加强税收管理，着力解决疏于管理、淡化责任的问题，促进税收管理科学化、精细化、规范化，确保了税收收入的稳定增长。上半年，共完成各项收入万元，同比增收万元，增长。其中，税收收入完成万元，同比增收万元，增长。</w:t>
      </w:r>
    </w:p>
    <w:p>
      <w:pPr>
        <w:ind w:left="0" w:right="0" w:firstLine="560"/>
        <w:spacing w:before="450" w:after="450" w:line="312" w:lineRule="auto"/>
      </w:pPr>
      <w:r>
        <w:rPr>
          <w:rFonts w:ascii="宋体" w:hAnsi="宋体" w:eastAsia="宋体" w:cs="宋体"/>
          <w:color w:val="000"/>
          <w:sz w:val="28"/>
          <w:szCs w:val="28"/>
        </w:rPr>
        <w:t xml:space="preserve">　　（一）加强税源管理，堵塞税收流失</w:t>
      </w:r>
    </w:p>
    <w:p>
      <w:pPr>
        <w:ind w:left="0" w:right="0" w:firstLine="560"/>
        <w:spacing w:before="450" w:after="450" w:line="312" w:lineRule="auto"/>
      </w:pPr>
      <w:r>
        <w:rPr>
          <w:rFonts w:ascii="宋体" w:hAnsi="宋体" w:eastAsia="宋体" w:cs="宋体"/>
          <w:color w:val="000"/>
          <w:sz w:val="28"/>
          <w:szCs w:val="28"/>
        </w:rPr>
        <w:t xml:space="preserve">　　一是实施重点税源企业网上申报直通车管理。重点税源网上申报直通车管理就是依托互联网快速、便捷的有利条件，对重点税源企业，实行企业网上即时申报，税务机关即时审核，即时反馈审核信息的管理方式，确保重点税源管理工作更加及时、便捷、高效。1—6月份，全局纳入网上申报直通车监控管理的53户重点企业，共实现各项地税收入xxxx万元，同比增收xxxx万元，增长xx。</w:t>
      </w:r>
    </w:p>
    <w:p>
      <w:pPr>
        <w:ind w:left="0" w:right="0" w:firstLine="560"/>
        <w:spacing w:before="450" w:after="450" w:line="312" w:lineRule="auto"/>
      </w:pPr>
      <w:r>
        <w:rPr>
          <w:rFonts w:ascii="宋体" w:hAnsi="宋体" w:eastAsia="宋体" w:cs="宋体"/>
          <w:color w:val="000"/>
          <w:sz w:val="28"/>
          <w:szCs w:val="28"/>
        </w:rPr>
        <w:t xml:space="preserve">　　二是建立重点税源企业、行业税收常规分析监控制度。通过对重点税源企业及重点行业的税收常规分析，及时了解全市重点税源增减变动情况，提高了重点税源监控管理水平，1—6月份，全局税收预测准确率达95以上。采矿、制造、建筑、房地产、交通运输等全市xx几大重点行业实现地方税收xx万元，占总收入的xx。</w:t>
      </w:r>
    </w:p>
    <w:p>
      <w:pPr>
        <w:ind w:left="0" w:right="0" w:firstLine="560"/>
        <w:spacing w:before="450" w:after="450" w:line="312" w:lineRule="auto"/>
      </w:pPr>
      <w:r>
        <w:rPr>
          <w:rFonts w:ascii="宋体" w:hAnsi="宋体" w:eastAsia="宋体" w:cs="宋体"/>
          <w:color w:val="000"/>
          <w:sz w:val="28"/>
          <w:szCs w:val="28"/>
        </w:rPr>
        <w:t xml:space="preserve">　　三是建立动态税源跟踪监控制度。依托社会综合治税网络，加强与市委、市府及市直有关部门的联系和沟通，及时做好对全市重大建设项目的前期信息采集和跟踪，建立动态税源监控台账，全面掌握重点建设项目投资额、工程工期及预计年度纳税情况，及时纳入日常管理。今年以来，通过与财政、城建、交通、等单位配合联动，完成了对全市**年xx项重点工程项目的信息采集工作，通过实施跟踪监控、加强税收管理，目前已入库税款xxx万元，预计全年可增加地方税收xxx万元。</w:t>
      </w:r>
    </w:p>
    <w:p>
      <w:pPr>
        <w:ind w:left="0" w:right="0" w:firstLine="560"/>
        <w:spacing w:before="450" w:after="450" w:line="312" w:lineRule="auto"/>
      </w:pPr>
      <w:r>
        <w:rPr>
          <w:rFonts w:ascii="宋体" w:hAnsi="宋体" w:eastAsia="宋体" w:cs="宋体"/>
          <w:color w:val="000"/>
          <w:sz w:val="28"/>
          <w:szCs w:val="28"/>
        </w:rPr>
        <w:t xml:space="preserve">　　（二）进一步深化社会综合治税，挖潜堵漏增收。充分发挥综合治税网络的作用，通过实行派员征收、联合年审、委托代征、信息数据交换等形式，不断拓宽社会综合治税领域，广泛采集涉税信息，加强税收源头控管，推动社会综合治税工作不断深化。目前已与xx个部门建立了工作联系和信息交流制度，上半年通过综合治税网络共采集涉税信息xxx条，增加税收xxx万元，新增税务登记户xx户。</w:t>
      </w:r>
    </w:p>
    <w:p>
      <w:pPr>
        <w:ind w:left="0" w:right="0" w:firstLine="560"/>
        <w:spacing w:before="450" w:after="450" w:line="312" w:lineRule="auto"/>
      </w:pPr>
      <w:r>
        <w:rPr>
          <w:rFonts w:ascii="宋体" w:hAnsi="宋体" w:eastAsia="宋体" w:cs="宋体"/>
          <w:color w:val="000"/>
          <w:sz w:val="28"/>
          <w:szCs w:val="28"/>
        </w:rPr>
        <w:t xml:space="preserve">　　（三）积极推进纳税评估。以企业所得税为重点，根据我局所得税税源分布情况，选择采矿业、房地产业等重点行业及对应纳税所得额产生较大影响的重要项目，作为纳税评估对象，加强企业相关数据资料的搜集整理，充分利用掌握的涉税信息，加强分析比对，提高所得税纳税评估的针对性和有效性。上半年，对xxx户企业进行了纳税评估，评估补缴税款xxx万元。</w:t>
      </w:r>
    </w:p>
    <w:p>
      <w:pPr>
        <w:ind w:left="0" w:right="0" w:firstLine="560"/>
        <w:spacing w:before="450" w:after="450" w:line="312" w:lineRule="auto"/>
      </w:pPr>
      <w:r>
        <w:rPr>
          <w:rFonts w:ascii="宋体" w:hAnsi="宋体" w:eastAsia="宋体" w:cs="宋体"/>
          <w:color w:val="000"/>
          <w:sz w:val="28"/>
          <w:szCs w:val="28"/>
        </w:rPr>
        <w:t xml:space="preserve">　　（四）认真落实征管责任区和税收管理员制度。按照“户户有人管，事事能到人”的原则，建立起职责明晰、管理规范、协作高效、监控严密的三级征管责任区，以“六率”指标考核为重点，明确目标，落实责任，加强管理考核，促进了征管质量的提高。</w:t>
      </w:r>
    </w:p>
    <w:p>
      <w:pPr>
        <w:ind w:left="0" w:right="0" w:firstLine="560"/>
        <w:spacing w:before="450" w:after="450" w:line="312" w:lineRule="auto"/>
      </w:pPr>
      <w:r>
        <w:rPr>
          <w:rFonts w:ascii="宋体" w:hAnsi="宋体" w:eastAsia="宋体" w:cs="宋体"/>
          <w:color w:val="000"/>
          <w:sz w:val="28"/>
          <w:szCs w:val="28"/>
        </w:rPr>
        <w:t xml:space="preserve">　　（五）加强税务登记和发票管理，夯实管理基础。与国税局加强合作，大力推进国、地税联合办证工作。与工商、国税、质监部门建立信息传递交流制度，清理漏征漏管户。同时，加强非正常户的管理，规范非正常户的认定程序，并按照普遍登记的原则，加大税务登记处罚力度，杜绝漏征漏管户。今年以来，共清理漏征漏管户xxx户，补税罚款xx万元。从内部管理入手，完善发票管理制度，加大发票使用监管力度，规范发票保管、领购、代开、缴销等各个环节的管理。在外部，严厉查处并打击不按规定开具使用发票行为。上半年，共查处发票违规案件xx起，罚款xx万元。</w:t>
      </w:r>
    </w:p>
    <w:p>
      <w:pPr>
        <w:ind w:left="0" w:right="0" w:firstLine="560"/>
        <w:spacing w:before="450" w:after="450" w:line="312" w:lineRule="auto"/>
      </w:pPr>
      <w:r>
        <w:rPr>
          <w:rFonts w:ascii="宋体" w:hAnsi="宋体" w:eastAsia="宋体" w:cs="宋体"/>
          <w:color w:val="000"/>
          <w:sz w:val="28"/>
          <w:szCs w:val="28"/>
        </w:rPr>
        <w:t xml:space="preserve">　　&gt;二、加强执法管理，推进依法治税</w:t>
      </w:r>
    </w:p>
    <w:p>
      <w:pPr>
        <w:ind w:left="0" w:right="0" w:firstLine="560"/>
        <w:spacing w:before="450" w:after="450" w:line="312" w:lineRule="auto"/>
      </w:pPr>
      <w:r>
        <w:rPr>
          <w:rFonts w:ascii="宋体" w:hAnsi="宋体" w:eastAsia="宋体" w:cs="宋体"/>
          <w:color w:val="000"/>
          <w:sz w:val="28"/>
          <w:szCs w:val="28"/>
        </w:rPr>
        <w:t xml:space="preserve">　　（一）强化税务稽查。共计查补各类纳税业户xxx户，查补入库各类税款、罚款、滞纳金合计xxx万元，稽查立案率达到了xx，选案有效率达到了xx，检查结案率达到了xx，审理结案率达到了xx，处罚面达xx，偷税处罚率达到xx，税款入库率达xx，滞纳金加征面达xx。</w:t>
      </w:r>
    </w:p>
    <w:p>
      <w:pPr>
        <w:ind w:left="0" w:right="0" w:firstLine="560"/>
        <w:spacing w:before="450" w:after="450" w:line="312" w:lineRule="auto"/>
      </w:pPr>
      <w:r>
        <w:rPr>
          <w:rFonts w:ascii="宋体" w:hAnsi="宋体" w:eastAsia="宋体" w:cs="宋体"/>
          <w:color w:val="000"/>
          <w:sz w:val="28"/>
          <w:szCs w:val="28"/>
        </w:rPr>
        <w:t xml:space="preserve">　　（二）严格落实税收执法责任制。建立健全了《税收执法程序规范》、《税收执法文书规范》等一系列规范性文件，对税收执法程序、执法文书等税收执法工作的各个环节和步骤进行细化、量化和定性，提出明确标准和要求，层层签订《税收执法责任书》，实行税收执法责任制、一票否决制和执法过错责任追究制度，保证了税收执法的程序规范和公正、准确。半年来，全局没出现一起因执法程序不当而引起的纳税人复议、诉讼案件。</w:t>
      </w:r>
    </w:p>
    <w:p>
      <w:pPr>
        <w:ind w:left="0" w:right="0" w:firstLine="560"/>
        <w:spacing w:before="450" w:after="450" w:line="312" w:lineRule="auto"/>
      </w:pPr>
      <w:r>
        <w:rPr>
          <w:rFonts w:ascii="宋体" w:hAnsi="宋体" w:eastAsia="宋体" w:cs="宋体"/>
          <w:color w:val="000"/>
          <w:sz w:val="28"/>
          <w:szCs w:val="28"/>
        </w:rPr>
        <w:t xml:space="preserve">　　（三）进一步强化执法监督。对内，立足实际，将执法管理与税源管理、征收管理、税务稽查、纳税服务、减免税管理等税收业务工作紧密结合起来，将税收执法责任制贯彻到税收业务工作的各个环节。全面应用税收执法计算机自动考核软件，对现行税务登记、纳税申报、个体定税、催报催缴、发票管理、稽查等环节工作全部纳入自动考核，每月进行考核。通过完善税收执法行为各个环节的事前、事中、事后监督机制，规范执法行为。对外，聘请了xx名社会执法监督员，强化社会监督，及时发现并纠正税收执法中存在的问题，促进了执法水平的提高。</w:t>
      </w:r>
    </w:p>
    <w:p>
      <w:pPr>
        <w:ind w:left="0" w:right="0" w:firstLine="560"/>
        <w:spacing w:before="450" w:after="450" w:line="312" w:lineRule="auto"/>
      </w:pPr>
      <w:r>
        <w:rPr>
          <w:rFonts w:ascii="宋体" w:hAnsi="宋体" w:eastAsia="宋体" w:cs="宋体"/>
          <w:color w:val="000"/>
          <w:sz w:val="28"/>
          <w:szCs w:val="28"/>
        </w:rPr>
        <w:t xml:space="preserve">　　&gt;三、加强服务管理，提升地税形象</w:t>
      </w:r>
    </w:p>
    <w:p>
      <w:pPr>
        <w:ind w:left="0" w:right="0" w:firstLine="560"/>
        <w:spacing w:before="450" w:after="450" w:line="312" w:lineRule="auto"/>
      </w:pPr>
      <w:r>
        <w:rPr>
          <w:rFonts w:ascii="宋体" w:hAnsi="宋体" w:eastAsia="宋体" w:cs="宋体"/>
          <w:color w:val="000"/>
          <w:sz w:val="28"/>
          <w:szCs w:val="28"/>
        </w:rPr>
        <w:t xml:space="preserve">　　一是进一步提高工作效率和服务质量。深入开展“三快一提高”活动和“xxxx”服务品牌创建，强化服务意识，围绕纳税人普遍关心的热点、难点问题，进一步规范税收服务，拓宽服务领域和渠道，推行“一站式”、“一窗式”涉税服务，实行公开办税，限时服务，方便纳税人，提高工作质量和办事效率。</w:t>
      </w:r>
    </w:p>
    <w:p>
      <w:pPr>
        <w:ind w:left="0" w:right="0" w:firstLine="560"/>
        <w:spacing w:before="450" w:after="450" w:line="312" w:lineRule="auto"/>
      </w:pPr>
      <w:r>
        <w:rPr>
          <w:rFonts w:ascii="宋体" w:hAnsi="宋体" w:eastAsia="宋体" w:cs="宋体"/>
          <w:color w:val="000"/>
          <w:sz w:val="28"/>
          <w:szCs w:val="28"/>
        </w:rPr>
        <w:t xml:space="preserve">　　二是认真落实各项税收优惠政策。认真落实支持企业改革、民营经济发展、高新技术产业培植等各项税收优惠政策，促进企业更快更好的发展。此文来源于落实下岗职工再就业，军转干部、随军家属、退役士兵自谋职业，福利企业等税收优惠政策，促进社会和谐稳定。上半年，共为x户符合条件的企业受理资产损失报批金额xxx万元，为x户福利企业核批减免税款xxx万元，为xx户企业办理**年度税收减免xx万元，为xxxx户达不到新起征点的个体业户依法免征地方税收xxx余万元；为xx名下岗职工从事个体经营免费办理税务登记证，减免工本费xxxx元，为xxx户符合条件的个体业户审批减免税款xxx万元。</w:t>
      </w:r>
    </w:p>
    <w:p>
      <w:pPr>
        <w:ind w:left="0" w:right="0" w:firstLine="560"/>
        <w:spacing w:before="450" w:after="450" w:line="312" w:lineRule="auto"/>
      </w:pPr>
      <w:r>
        <w:rPr>
          <w:rFonts w:ascii="宋体" w:hAnsi="宋体" w:eastAsia="宋体" w:cs="宋体"/>
          <w:color w:val="000"/>
          <w:sz w:val="28"/>
          <w:szCs w:val="28"/>
        </w:rPr>
        <w:t xml:space="preserve">　　三是不断拓宽服务领域。组织开展了“服务经济建设建言献策”活动。围绕税收与经济，积极向各级党委政府建言献策，共提出合理化建议x条，有x条被各级政府采纳，x条形成正式文件。深入开展大企业纳税服务直通车活动，上半年为大企业提供服务事项xx件。结合“创新纳税服务，构建税企金桥”服务品牌创建活动，积极开展新办登记户办税“入门”辅导、网送税法等涉税服务，方便纳税人。</w:t>
      </w:r>
    </w:p>
    <w:p>
      <w:pPr>
        <w:ind w:left="0" w:right="0" w:firstLine="560"/>
        <w:spacing w:before="450" w:after="450" w:line="312" w:lineRule="auto"/>
      </w:pPr>
      <w:r>
        <w:rPr>
          <w:rFonts w:ascii="宋体" w:hAnsi="宋体" w:eastAsia="宋体" w:cs="宋体"/>
          <w:color w:val="000"/>
          <w:sz w:val="28"/>
          <w:szCs w:val="28"/>
        </w:rPr>
        <w:t xml:space="preserve">　　&gt;四、加强队伍管理，提高干部素质</w:t>
      </w:r>
    </w:p>
    <w:p>
      <w:pPr>
        <w:ind w:left="0" w:right="0" w:firstLine="560"/>
        <w:spacing w:before="450" w:after="450" w:line="312" w:lineRule="auto"/>
      </w:pPr>
      <w:r>
        <w:rPr>
          <w:rFonts w:ascii="宋体" w:hAnsi="宋体" w:eastAsia="宋体" w:cs="宋体"/>
          <w:color w:val="000"/>
          <w:sz w:val="28"/>
          <w:szCs w:val="28"/>
        </w:rPr>
        <w:t xml:space="preserve">　　一是大力实施“六子工程”，激发干部活力。结合“管理年”活动，积极探索创新干部管理机制，在全局大力实施了以“选苗子”、“给位子”、“压担子”、“扬鞭子”、“补脑子”、“拍板子”为主要内容的干部管理“六子工程”。从选准、用活中层干部入手，不断健全和完善干部选拔任用机制，通过强化对干部的激励制约，奖优罚劣，激励干部不断负压奋进，积极进取，增强干部的工作责任心和压力感、危机感，在全局建立起了能上能下、优胜劣汰的动态干部管理机制。今年以来，有x名作风正、能力强、德才兼备的年轻干部被提拔到中层领导岗位上来，大大激发广大干部的工作积极性和主动性，提高了干部队伍的凝聚力和战斗力。</w:t>
      </w:r>
    </w:p>
    <w:p>
      <w:pPr>
        <w:ind w:left="0" w:right="0" w:firstLine="560"/>
        <w:spacing w:before="450" w:after="450" w:line="312" w:lineRule="auto"/>
      </w:pPr>
      <w:r>
        <w:rPr>
          <w:rFonts w:ascii="宋体" w:hAnsi="宋体" w:eastAsia="宋体" w:cs="宋体"/>
          <w:color w:val="000"/>
          <w:sz w:val="28"/>
          <w:szCs w:val="28"/>
        </w:rPr>
        <w:t xml:space="preserve">　　二是开展思想作风整顿，转变工作作风。为进一步转变工作作风，全力打造学习型、高效型、创新型、服务型、廉洁型、和谐型的新时期“六型”机关，今年四月份，我们以“管理年”活动为契机，在全局开展了“机关作风推进月”活动。通过召开机关干部动员大会、组织开展“转变作风大讨论”、征求基层单位和纳税人的建议等形式，要求广大干部结合实际，认真查找自身在思想作风、领导作风、工作作风、生活作风和学习作风方面存在的主要问题和不足，有的放矢地制定整改措施。活动月期间，各单位共查找问题xx条，征集意见和建议xx余条，综合这些意见和建议，我们对机关原有管理制度重新进行了梳理规范，进一步健全完善了机关干部作风建设长效机制，增强了广大干部的大局意识、服务意识、纪律意识、效率意识、创新意识，干部的精神面貌焕然一新。</w:t>
      </w:r>
    </w:p>
    <w:p>
      <w:pPr>
        <w:ind w:left="0" w:right="0" w:firstLine="560"/>
        <w:spacing w:before="450" w:after="450" w:line="312" w:lineRule="auto"/>
      </w:pPr>
      <w:r>
        <w:rPr>
          <w:rFonts w:ascii="宋体" w:hAnsi="宋体" w:eastAsia="宋体" w:cs="宋体"/>
          <w:color w:val="000"/>
          <w:sz w:val="28"/>
          <w:szCs w:val="28"/>
        </w:rPr>
        <w:t xml:space="preserve">　　三是加强干部教育培训，提高干部整体素质。在思想上，坚持经常性的思想政治工作不动摇，通过开展思想作风整顿、职业道德建设大讨论、“廉政教育月”等一系列整顿教育活动，采取各种形式教育引导干部职工增强廉洁从税意识和为纳税人服务的意识。在业务上，围绕建设一支学习型、知识型干部队伍，建立了干部培训档案，根据干部的知识结构，有的放矢地加强干部培训。开发了内部网络培训课堂和计算机网上考试系统，建立了业务考试题库，成立了青年读书会，采取多种形式加强干部业务技能培训，促进干部知识更新。今年以来，先后组织十多名中层干部参加各类知识培训。举办各类业务培训班xx期，培训人员xxx多人次。</w:t>
      </w:r>
    </w:p>
    <w:p>
      <w:pPr>
        <w:ind w:left="0" w:right="0" w:firstLine="560"/>
        <w:spacing w:before="450" w:after="450" w:line="312" w:lineRule="auto"/>
      </w:pPr>
      <w:r>
        <w:rPr>
          <w:rFonts w:ascii="宋体" w:hAnsi="宋体" w:eastAsia="宋体" w:cs="宋体"/>
          <w:color w:val="000"/>
          <w:sz w:val="28"/>
          <w:szCs w:val="28"/>
        </w:rPr>
        <w:t xml:space="preserve">　　&gt;五、加强行政管理，创新管理体制</w:t>
      </w:r>
    </w:p>
    <w:p>
      <w:pPr>
        <w:ind w:left="0" w:right="0" w:firstLine="560"/>
        <w:spacing w:before="450" w:after="450" w:line="312" w:lineRule="auto"/>
      </w:pPr>
      <w:r>
        <w:rPr>
          <w:rFonts w:ascii="宋体" w:hAnsi="宋体" w:eastAsia="宋体" w:cs="宋体"/>
          <w:color w:val="000"/>
          <w:sz w:val="28"/>
          <w:szCs w:val="28"/>
        </w:rPr>
        <w:t xml:space="preserve">　　一是实行星级管理考评制度。结合工作实际，制定了《星级管理办法》，将目标管理考核、“管理年”考核与星级管理相结合，在全局实行星级管理考评制度。对单位，根据工作目标完成情况，每月进行考核评价，按考评分值从高到低评定“星级”。对星级单位，实行动态管理，根据每月考核成绩，月初进行评选，达到星级单位标准的，授予相应的星级奖牌，达不到的，收回奖牌。年终，按各基层单位累积得星多少和全年累计考核得分确定最终星级单位。对个人，实行岗位星级考评制度。将“管理年”活动的各项指标进行细化分解，落实到各个具体的工作岗位，区分不同工作岗位，设置征收管理、信息调研、纳税服务、稽查管理、信息化应用、工作创新等岗位星级，制定考评标准和办法，每季度进行考评，根据考评结果按一定比例确定“岗位星级”人员，激发广大干部的争创积极性。星级管理考评制度自四月份正式推行以来，广大干部的争创意识明显增强，争创星级单位、争当岗位明星已成为每名干部的自觉行动，广大干部的工作积极性、主动性、创造性空前高涨。</w:t>
      </w:r>
    </w:p>
    <w:p>
      <w:pPr>
        <w:ind w:left="0" w:right="0" w:firstLine="560"/>
        <w:spacing w:before="450" w:after="450" w:line="312" w:lineRule="auto"/>
      </w:pPr>
      <w:r>
        <w:rPr>
          <w:rFonts w:ascii="宋体" w:hAnsi="宋体" w:eastAsia="宋体" w:cs="宋体"/>
          <w:color w:val="000"/>
          <w:sz w:val="28"/>
          <w:szCs w:val="28"/>
        </w:rPr>
        <w:t xml:space="preserve">　　二是实行每月考核讲评制度。改革过去半年一次的目标管理考核办法，实行月工作计划提报制度和月份考核讲评制度，各单位每月提报重点工作目标，月底上报完成情况。每月一次局务会，听取各单位上月工作目标完成情况和本月工作打算，局主要领导亲自讲评。同时，加大督查考核力度。办公室设立政务督查小组，加强对日常工作和重点工作目标的监督、协调、考核、督促，加大明察暗访和日常抽查力度。市局每月下发三个通报，对各单位日常工作和局务会确定事项、星级考评先进单位、目标管理考核先进单位进行通报，表彰先进，督促后进，在全局形成月初有计划、月中抓督查落实，月底综合讲评、考核通报的管理机制。</w:t>
      </w:r>
    </w:p>
    <w:p>
      <w:pPr>
        <w:ind w:left="0" w:right="0" w:firstLine="560"/>
        <w:spacing w:before="450" w:after="450" w:line="312" w:lineRule="auto"/>
      </w:pPr>
      <w:r>
        <w:rPr>
          <w:rFonts w:ascii="宋体" w:hAnsi="宋体" w:eastAsia="宋体" w:cs="宋体"/>
          <w:color w:val="000"/>
          <w:sz w:val="28"/>
          <w:szCs w:val="28"/>
        </w:rPr>
        <w:t xml:space="preserve">　　三是实行重点工作项目化管理制度。对全局年度重点、亮点工作或阶段性工作重点，按照“三明确”的要求，实行项目化管理，即：明确重点亮点项目的年度工作目标和标准；明确项目实施起止时间及各个时期的阶段性工作计划和措施；明确项目责任单位和具体责任人，做到责任明确，奖惩分明，促进各项工作目标的落实。</w:t>
      </w:r>
    </w:p>
    <w:p>
      <w:pPr>
        <w:ind w:left="0" w:right="0" w:firstLine="560"/>
        <w:spacing w:before="450" w:after="450" w:line="312" w:lineRule="auto"/>
      </w:pPr>
      <w:r>
        <w:rPr>
          <w:rFonts w:ascii="宋体" w:hAnsi="宋体" w:eastAsia="宋体" w:cs="宋体"/>
          <w:color w:val="000"/>
          <w:sz w:val="28"/>
          <w:szCs w:val="28"/>
        </w:rPr>
        <w:t xml:space="preserve">　　&gt;六、存在的主要问题和不足</w:t>
      </w:r>
    </w:p>
    <w:p>
      <w:pPr>
        <w:ind w:left="0" w:right="0" w:firstLine="560"/>
        <w:spacing w:before="450" w:after="450" w:line="312" w:lineRule="auto"/>
      </w:pPr>
      <w:r>
        <w:rPr>
          <w:rFonts w:ascii="宋体" w:hAnsi="宋体" w:eastAsia="宋体" w:cs="宋体"/>
          <w:color w:val="000"/>
          <w:sz w:val="28"/>
          <w:szCs w:val="28"/>
        </w:rPr>
        <w:t xml:space="preserve">　　一是税收收入的高增长与税源不足的矛盾比较突出；二是税收管理仍不到位，“淡化责任、疏于管理”的现象仍然存在；三是部分干部事业心、责任感不够强，工作缺乏创新意识。</w:t>
      </w:r>
    </w:p>
    <w:p>
      <w:pPr>
        <w:ind w:left="0" w:right="0" w:firstLine="560"/>
        <w:spacing w:before="450" w:after="450" w:line="312" w:lineRule="auto"/>
      </w:pPr>
      <w:r>
        <w:rPr>
          <w:rFonts w:ascii="宋体" w:hAnsi="宋体" w:eastAsia="宋体" w:cs="宋体"/>
          <w:color w:val="000"/>
          <w:sz w:val="28"/>
          <w:szCs w:val="28"/>
        </w:rPr>
        <w:t xml:space="preserve">　　&gt;七、下半年主要工作打算</w:t>
      </w:r>
    </w:p>
    <w:p>
      <w:pPr>
        <w:ind w:left="0" w:right="0" w:firstLine="560"/>
        <w:spacing w:before="450" w:after="450" w:line="312" w:lineRule="auto"/>
      </w:pPr>
      <w:r>
        <w:rPr>
          <w:rFonts w:ascii="宋体" w:hAnsi="宋体" w:eastAsia="宋体" w:cs="宋体"/>
          <w:color w:val="000"/>
          <w:sz w:val="28"/>
          <w:szCs w:val="28"/>
        </w:rPr>
        <w:t xml:space="preserve">　　1、以组织收入为中心，广泛挖潜增收。加强调查研究，按行业、分税种加强宏观税负分析，全面掌握组织收入工作的有利条件和不利因素。层层分解落实收入目标，严格目标管理考核，按月进行收入调度。坚持依法征税、应收尽收的原则，做好税收进度协调，提高组织收入工作的主动性和针对性，保证税收收入的均衡、足额入库。</w:t>
      </w:r>
    </w:p>
    <w:p>
      <w:pPr>
        <w:ind w:left="0" w:right="0" w:firstLine="560"/>
        <w:spacing w:before="450" w:after="450" w:line="312" w:lineRule="auto"/>
      </w:pPr>
      <w:r>
        <w:rPr>
          <w:rFonts w:ascii="宋体" w:hAnsi="宋体" w:eastAsia="宋体" w:cs="宋体"/>
          <w:color w:val="000"/>
          <w:sz w:val="28"/>
          <w:szCs w:val="28"/>
        </w:rPr>
        <w:t xml:space="preserve">　　2、以“管理年”活动为总抓手，切实加强税收管理。结合xx税源实际，进一步扩大重点税源监控范围，及时、准确了解重点税源经济和税收变动情况，做好重点企业的常规分析，及时了解重点税源变化情况，确保重点税源企业对全局组织收入工作的税收贡献，把握组织收入主动权。抓好重点税源和在建工程项目的税收管理，把握动态现实税源，堵塞税收流失。深入推行税收责任区、纳税评估、“抓大控中定小”等一系列税源和税收管理措施的落实到位，防止税收流失。</w:t>
      </w:r>
    </w:p>
    <w:p>
      <w:pPr>
        <w:ind w:left="0" w:right="0" w:firstLine="560"/>
        <w:spacing w:before="450" w:after="450" w:line="312" w:lineRule="auto"/>
      </w:pPr>
      <w:r>
        <w:rPr>
          <w:rFonts w:ascii="宋体" w:hAnsi="宋体" w:eastAsia="宋体" w:cs="宋体"/>
          <w:color w:val="000"/>
          <w:sz w:val="28"/>
          <w:szCs w:val="28"/>
        </w:rPr>
        <w:t xml:space="preserve">　　3、深入推进社会综合治税工作。进一步完善社会综合治税体系，认真落实部门配合、强化税源控管的各项工作制度，加大对车船使用税、土地使用、房产税、资源税等地方小税的监管力度，保证地方小税持续、稳定增长。结合税务登记换证，加强与有关单位的联系沟通和信息交流，推动社会综合治税工作不断深入，最大限度地做到应收尽收。</w:t>
      </w:r>
    </w:p>
    <w:p>
      <w:pPr>
        <w:ind w:left="0" w:right="0" w:firstLine="560"/>
        <w:spacing w:before="450" w:after="450" w:line="312" w:lineRule="auto"/>
      </w:pPr>
      <w:r>
        <w:rPr>
          <w:rFonts w:ascii="宋体" w:hAnsi="宋体" w:eastAsia="宋体" w:cs="宋体"/>
          <w:color w:val="000"/>
          <w:sz w:val="28"/>
          <w:szCs w:val="28"/>
        </w:rPr>
        <w:t xml:space="preserve">　　4、加强对重点行业，新兴、特殊行业的税收管理。重点加强对建筑业、交通运输业、采矿业、房地产业等我市重点税源行业的税收管理；积极探索对电子商务、二手房交易、商业企业柜台租赁以及行政性收费和应税劳务等新兴行业、难管行业、热点行业的税收管理，补漏堵失，挖潜增收。</w:t>
      </w:r>
    </w:p>
    <w:p>
      <w:pPr>
        <w:ind w:left="0" w:right="0" w:firstLine="560"/>
        <w:spacing w:before="450" w:after="450" w:line="312" w:lineRule="auto"/>
      </w:pPr>
      <w:r>
        <w:rPr>
          <w:rFonts w:ascii="宋体" w:hAnsi="宋体" w:eastAsia="宋体" w:cs="宋体"/>
          <w:color w:val="000"/>
          <w:sz w:val="28"/>
          <w:szCs w:val="28"/>
        </w:rPr>
        <w:t xml:space="preserve">　　5、推进依法治税，加大执法力度。以税务稽查为重点，深入开展税收专项检查，加强对重点行业、重点税种及高收入群体的税收检查，以查促管，以查增收。严格税收执法，加大欠税清缴力度和涉税违法行为打击力度，整顿和规范税收秩序。此文来源于加强干部执法培训，大力推进税收执法计算机自动考核，提高执法水平。</w:t>
      </w:r>
    </w:p>
    <w:p>
      <w:pPr>
        <w:ind w:left="0" w:right="0" w:firstLine="560"/>
        <w:spacing w:before="450" w:after="450" w:line="312" w:lineRule="auto"/>
      </w:pPr>
      <w:r>
        <w:rPr>
          <w:rFonts w:ascii="宋体" w:hAnsi="宋体" w:eastAsia="宋体" w:cs="宋体"/>
          <w:color w:val="000"/>
          <w:sz w:val="28"/>
          <w:szCs w:val="28"/>
        </w:rPr>
        <w:t xml:space="preserve">　　6、进一步强化监督制约激励机制，加强干部队伍建设。大力实施了以“选苗子”、“给位子”、“压担子”、“扬鞭子”、“补脑子”、“拍板子”为主要内容的干部管理“六子工程”。结合“六子工程”的实施，加强干部教育培训，深化干部人事制度改革，进一步健全各项干部管理制度，完善监督制约机制，在全局营造人尽其才，争先创优，奖优罚劣，优胜劣汰的用人机制，提高干部队伍的战斗力。</w:t>
      </w:r>
    </w:p>
    <w:p>
      <w:pPr>
        <w:ind w:left="0" w:right="0" w:firstLine="560"/>
        <w:spacing w:before="450" w:after="450" w:line="312" w:lineRule="auto"/>
      </w:pPr>
      <w:r>
        <w:rPr>
          <w:rFonts w:ascii="宋体" w:hAnsi="宋体" w:eastAsia="宋体" w:cs="宋体"/>
          <w:color w:val="000"/>
          <w:sz w:val="28"/>
          <w:szCs w:val="28"/>
        </w:rPr>
        <w:t xml:space="preserve">　　7、加大督查考核力度，确保各项工作措施落实。采取重点督查、日常督查、明察暗访等形式，加强对各单位工作开展情况的督促检查，促进各项工作的落实。特别是加大对各单位确定的重点、亮点工作的督查力度，确保各项工作善始善终、扎扎实实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