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2024年上半年总结</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进一步提高站位、统一思想、真抓实干、攻坚克难，抓重点、攻热点、破难点、创亮点、聚焦点、解痛点，加强工作调度，统筹合理安排，确保全年目标任务圆满完成。本站为大家带来的2024年上半年总结，希望能帮助到大家!　　2024年上半年总结　　一、上半...</w:t>
      </w:r>
    </w:p>
    <w:p>
      <w:pPr>
        <w:ind w:left="0" w:right="0" w:firstLine="560"/>
        <w:spacing w:before="450" w:after="450" w:line="312" w:lineRule="auto"/>
      </w:pPr>
      <w:r>
        <w:rPr>
          <w:rFonts w:ascii="宋体" w:hAnsi="宋体" w:eastAsia="宋体" w:cs="宋体"/>
          <w:color w:val="000"/>
          <w:sz w:val="28"/>
          <w:szCs w:val="28"/>
        </w:rPr>
        <w:t xml:space="preserve">进一步提高站位、统一思想、真抓实干、攻坚克难，抓重点、攻热点、破难点、创亮点、聚焦点、解痛点，加强工作调度，统筹合理安排，确保全年目标任务圆满完成。本站为大家带来的2024年上半年总结，希望能帮助到大家![_TAG_h2]　　2024年上半年总结</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2024年上半年，东站枢纽管委会深入贯彻落实习近平总书记考察浙江、杭州时的重要讲话精神及省委全会相关要求，紧紧围绕区委、区政府决策部署，坚持战疫情、促发展“两手抓、两手硬”，将各项工作责任层层压实、到岗到位，高质高效完成半年度重点工作，疫情防控、改革发展等多项工作得到上级领导批示肯定，先后获得省改革创新最佳实践案例、市第二批战“疫”先进党组织等荣誉。在6月12日的省“最多跑一次”改革工作例会上，东站作为公共场所服务提升试点进行改革述职，冯飞副省长高度肯定东站改革成果并5次表扬点赞“东站服务大提升打响了公共场所服务大提升的当头炮、是这项改革的实验室、是第一个吃螃蟹的、成效最明显”。</w:t>
      </w:r>
    </w:p>
    <w:p>
      <w:pPr>
        <w:ind w:left="0" w:right="0" w:firstLine="560"/>
        <w:spacing w:before="450" w:after="450" w:line="312" w:lineRule="auto"/>
      </w:pPr>
      <w:r>
        <w:rPr>
          <w:rFonts w:ascii="宋体" w:hAnsi="宋体" w:eastAsia="宋体" w:cs="宋体"/>
          <w:color w:val="000"/>
          <w:sz w:val="28"/>
          <w:szCs w:val="28"/>
        </w:rPr>
        <w:t xml:space="preserve">　　(一)坚守前沿阵地，在疫情防控上担当作为。自疫情防控工作启动以来，管委会守牢交通枢纽省际“门户”，顺利打赢疫情防控阻击战。一是高站位部署。第一时间成立由区长任指挥长，两位副区长和铁路杭州站领导任组长的防疫工作领导小组和临时党支部，下设9个工作组，科学制定防疫工作流程图，确保统一指挥、统一协调、统一调度。二是高密度防控。充分发挥数字赋能作用，实行“健康码+身份证”防控模式，通过“2”次提醒、“2”次核验、“2”次服务的“222”工作法，实现旅客排查精准、快速、便捷。2月1日0时至6月11日12时，共核查入杭人员940余万人次，累计发现发热患者146人，其中6人转送定点医院，其余140人前往发热门诊就诊、落实随访服务;集中隔离298人，拟居家隔离30527人，就地劝返310人;所有经过东站的重点地区人员和疑似病例都得到有效控制，无一例从东站扩散。三是高效率联动。前移关口，打通数据壁垒，与铁路、公安、卫健等部门共享旅客到达信息，实现人员、物资、运力的动态、高效调配;联动市、区两级机关党员力量，凝聚民主党派、社会组织等参加东站防疫志愿服务，有效应对客流加大考验。</w:t>
      </w:r>
    </w:p>
    <w:p>
      <w:pPr>
        <w:ind w:left="0" w:right="0" w:firstLine="560"/>
        <w:spacing w:before="450" w:after="450" w:line="312" w:lineRule="auto"/>
      </w:pPr>
      <w:r>
        <w:rPr>
          <w:rFonts w:ascii="宋体" w:hAnsi="宋体" w:eastAsia="宋体" w:cs="宋体"/>
          <w:color w:val="000"/>
          <w:sz w:val="28"/>
          <w:szCs w:val="28"/>
        </w:rPr>
        <w:t xml:space="preserve">　　(二)坚定改革创新，在服务提升上攻坚突破。管委会坚持目标导向、需求导向，紧抓时间节点，全力推动2024年的改革项目落地落实。一是以改革为导向实现标准宣贯。积极总结服务大提升经验和成效，创建《高铁站枢纽区域综合管理规范》省级地方标准，制作宣传视频并在省交通厅教育培训中心网站上线发布，向全省高铁枢纽站输出经验。二是以改革为支撑破解重点难题。重点工作快速推进，截至目前，已如期完成出租车通道智能化提升及候车环境舒适化改造，各通道均增设智能导引分配系统，候车区增加空调、新风系统等设施。P5停车库、王家井上匝道人行过街天桥设施建设等工程均已进入施工阶段。三是以改革为动力释放项目红利。提升改造东站枢纽匝道花箱，在东站西南、西北两条匝道上种植1000余枝月季花苗，形成一道亮丽的风景线，进一步提升枢纽景观环境。升级“智慧杭东”APP，将APP接入至支付宝、微信小程序，为群众提供更加快捷的使用体验。</w:t>
      </w:r>
    </w:p>
    <w:p>
      <w:pPr>
        <w:ind w:left="0" w:right="0" w:firstLine="560"/>
        <w:spacing w:before="450" w:after="450" w:line="312" w:lineRule="auto"/>
      </w:pPr>
      <w:r>
        <w:rPr>
          <w:rFonts w:ascii="宋体" w:hAnsi="宋体" w:eastAsia="宋体" w:cs="宋体"/>
          <w:color w:val="000"/>
          <w:sz w:val="28"/>
          <w:szCs w:val="28"/>
        </w:rPr>
        <w:t xml:space="preserve">　　(三)坚持常态管控，在综合治理上精准发力。重点在三项工作上发力。一是全力聚焦百日攻坚行动。成立“一办三组”专项工作队伍，对枢纽区域开展城市环境、市容环境、运营秩序专项检查，形成“发现问题-上报问题-即时处置”的闭环，发现问题627处，实现即时发现、即时整改。二是大力实施垃圾分类工作。围绕东站枢纽垃圾分类“杭州模式”建设，制定《东站枢纽垃圾分类考核条例》，建立专项检查考核体系，落实省标全覆盖。目前已张贴“桶长制”宣传贴310余张、设置垃圾分类示范点9个，完成东西广场撤桶入室以及垃圾宣传亭建设工作。三是着力提升面上秩序管控。组织公安、交警、城管、运管等力量，采取“巡逻+驻点”模式，严厉打击黄牛拉客、黑车运营、出租车违规运营、流动摊贩等现象进行，有效管控面上秩序。上半年，共驱赶非法经营的扰序人员2.36万人次，教育1.12万人次，抓获黑车42辆，劝导无证摊贩175起，路面清理网约单车2.6万余辆。</w:t>
      </w:r>
    </w:p>
    <w:p>
      <w:pPr>
        <w:ind w:left="0" w:right="0" w:firstLine="560"/>
        <w:spacing w:before="450" w:after="450" w:line="312" w:lineRule="auto"/>
      </w:pPr>
      <w:r>
        <w:rPr>
          <w:rFonts w:ascii="宋体" w:hAnsi="宋体" w:eastAsia="宋体" w:cs="宋体"/>
          <w:color w:val="000"/>
          <w:sz w:val="28"/>
          <w:szCs w:val="28"/>
        </w:rPr>
        <w:t xml:space="preserve">　　二、现阶段困难及不足</w:t>
      </w:r>
    </w:p>
    <w:p>
      <w:pPr>
        <w:ind w:left="0" w:right="0" w:firstLine="560"/>
        <w:spacing w:before="450" w:after="450" w:line="312" w:lineRule="auto"/>
      </w:pPr>
      <w:r>
        <w:rPr>
          <w:rFonts w:ascii="宋体" w:hAnsi="宋体" w:eastAsia="宋体" w:cs="宋体"/>
          <w:color w:val="000"/>
          <w:sz w:val="28"/>
          <w:szCs w:val="28"/>
        </w:rPr>
        <w:t xml:space="preserve">　　在取得各方面成绩的同时，东站枢纽管委会对当前发展中存在的问题进行了深刻分析，主要表现在两方面：一是改革内容仍需进一步深化。东站改革虽然已取得显著成效，但在人车交通组织、导视系统等方面与百姓需求还有差距。东站改革应始终以人民群众为中心，围绕广大旅客最关心、最迫切的需求出发，不断拓宽改革思路、挖掘改革潜力，继续做深做实，以改革引领东站向“未来枢纽”转型。二是治理资源仍需进一步集成。东站辖区内管理运营单位众多，各单位各司其职、各尽其责，但也造成力量相对分散，各类资源无法全面整合。如何通过党建引领，构建一个集共建共治共管共享于一体的现代化治枢纽理模式，将零散力量整合到一起，展现枢纽单位同心合力、实现资源利用最大化，值得深入探索研究。</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下半年，管委会将继续围绕“打造‘未来枢纽’东站样板”目标,全力推动改革提升、区域管理、枢纽经济和党的建设四驾马车齐头并进，努力让东站枢纽成为建设重要窗口标志性成果和亮丽风景线。</w:t>
      </w:r>
    </w:p>
    <w:p>
      <w:pPr>
        <w:ind w:left="0" w:right="0" w:firstLine="560"/>
        <w:spacing w:before="450" w:after="450" w:line="312" w:lineRule="auto"/>
      </w:pPr>
      <w:r>
        <w:rPr>
          <w:rFonts w:ascii="宋体" w:hAnsi="宋体" w:eastAsia="宋体" w:cs="宋体"/>
          <w:color w:val="000"/>
          <w:sz w:val="28"/>
          <w:szCs w:val="28"/>
        </w:rPr>
        <w:t xml:space="preserve">　　一是注重改革创新，激发枢纽发展新活力。加快推进网约车服务区改造、导引标识优化、王家井人行过街天桥建设等项目，确保按时保质完成改革任务，在此基础上，全力做好改革经验总结、标准输出工作。围绕端午、中秋和国庆等重要节假日，应对大客流到杭的场景，联合辖区管理运营单位，做好客流运输保障工作。</w:t>
      </w:r>
    </w:p>
    <w:p>
      <w:pPr>
        <w:ind w:left="0" w:right="0" w:firstLine="560"/>
        <w:spacing w:before="450" w:after="450" w:line="312" w:lineRule="auto"/>
      </w:pPr>
      <w:r>
        <w:rPr>
          <w:rFonts w:ascii="宋体" w:hAnsi="宋体" w:eastAsia="宋体" w:cs="宋体"/>
          <w:color w:val="000"/>
          <w:sz w:val="28"/>
          <w:szCs w:val="28"/>
        </w:rPr>
        <w:t xml:space="preserve">　　二是注重综合管理，塑造枢纽面貌新形象。持续做好百日攻坚工作，推进专项整治行动，大力推进垃圾减量清运，形成长效化治理机制，进一步提升枢纽区域综合管理水平。</w:t>
      </w:r>
    </w:p>
    <w:p>
      <w:pPr>
        <w:ind w:left="0" w:right="0" w:firstLine="560"/>
        <w:spacing w:before="450" w:after="450" w:line="312" w:lineRule="auto"/>
      </w:pPr>
      <w:r>
        <w:rPr>
          <w:rFonts w:ascii="宋体" w:hAnsi="宋体" w:eastAsia="宋体" w:cs="宋体"/>
          <w:color w:val="000"/>
          <w:sz w:val="28"/>
          <w:szCs w:val="28"/>
        </w:rPr>
        <w:t xml:space="preserve">　　三是注重产业提升，再迈枢纽经济新台阶。紧抓长三角一体化和高铁2.0时代的发展机遇，以国有枢纽公司为主体，谋划枢纽东面“十楼宇”空中连廊建设;加强与铁发集团合作，强化无形资源的利用开发;以东西广场区域开发建设为契机，尽快与钱投集团完成广场使用权、管理权及经营权的移交，完善周边商业服务配套，集约开发区域资源，提升区域经济业态;加强与铁路部门对接，大力推进东站枢纽垃圾中转站建设，尽快实现垃圾减量清运，树立东站枢纽城市良好形象。</w:t>
      </w:r>
    </w:p>
    <w:p>
      <w:pPr>
        <w:ind w:left="0" w:right="0" w:firstLine="560"/>
        <w:spacing w:before="450" w:after="450" w:line="312" w:lineRule="auto"/>
      </w:pPr>
      <w:r>
        <w:rPr>
          <w:rFonts w:ascii="宋体" w:hAnsi="宋体" w:eastAsia="宋体" w:cs="宋体"/>
          <w:color w:val="000"/>
          <w:sz w:val="28"/>
          <w:szCs w:val="28"/>
        </w:rPr>
        <w:t xml:space="preserve">　　四是注重党建引领，打造枢纽党建新格局。抓实党组织常态化联动，做实东站枢纽“同心圆”党建共建，发挥区位优势，做好长三角人才枢纽驿站建设，打造成为集聚人才、凝聚智力、服务发展的长三角人才高地。</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2024年上半年总结</w:t>
      </w:r>
    </w:p>
    <w:p>
      <w:pPr>
        <w:ind w:left="0" w:right="0" w:firstLine="560"/>
        <w:spacing w:before="450" w:after="450" w:line="312" w:lineRule="auto"/>
      </w:pPr>
      <w:r>
        <w:rPr>
          <w:rFonts w:ascii="宋体" w:hAnsi="宋体" w:eastAsia="宋体" w:cs="宋体"/>
          <w:color w:val="000"/>
          <w:sz w:val="28"/>
          <w:szCs w:val="28"/>
        </w:rPr>
        <w:t xml:space="preserve">　　一、经济社会发展情况</w:t>
      </w:r>
    </w:p>
    <w:p>
      <w:pPr>
        <w:ind w:left="0" w:right="0" w:firstLine="560"/>
        <w:spacing w:before="450" w:after="450" w:line="312" w:lineRule="auto"/>
      </w:pPr>
      <w:r>
        <w:rPr>
          <w:rFonts w:ascii="宋体" w:hAnsi="宋体" w:eastAsia="宋体" w:cs="宋体"/>
          <w:color w:val="000"/>
          <w:sz w:val="28"/>
          <w:szCs w:val="28"/>
        </w:rPr>
        <w:t xml:space="preserve">　　今年以来，黄花镇始终紧紧围绕县委“强园富县，优二兴三，转型升级，融合发展”的战略部署，坚持疫情防控不松懈、经济建设不停歇，既确保了镇域内无新冠病例发生，保证了社会大局和谐稳定，更确保了经济发展稳中有进。</w:t>
      </w:r>
    </w:p>
    <w:p>
      <w:pPr>
        <w:ind w:left="0" w:right="0" w:firstLine="560"/>
        <w:spacing w:before="450" w:after="450" w:line="312" w:lineRule="auto"/>
      </w:pPr>
      <w:r>
        <w:rPr>
          <w:rFonts w:ascii="宋体" w:hAnsi="宋体" w:eastAsia="宋体" w:cs="宋体"/>
          <w:color w:val="000"/>
          <w:sz w:val="28"/>
          <w:szCs w:val="28"/>
        </w:rPr>
        <w:t xml:space="preserve">　　一是始终坚持服务项目征拆。科学铺排征拆力量，全面推进全镇40余个征拆项目，23000余亩腾地任务。临空片区全力攻坚拆迁清零，累计签约140户，倒房79户，土地费签约37个组，清零15个项目;经开片区三一智联重卡项目仅剩4栋房屋未拆迁，佰子堂公墓搬迁1707冢;经开片区蓝思科技黄花基地、漓湘路等项目(黄花集镇房屋)累计签约43户;机场改扩建工程拆迁强势推进，截至7月13日，T3航站楼用地范围累计签约609户，倒房27栋;南绕滑区用地范围已签约36户。</w:t>
      </w:r>
    </w:p>
    <w:p>
      <w:pPr>
        <w:ind w:left="0" w:right="0" w:firstLine="560"/>
        <w:spacing w:before="450" w:after="450" w:line="312" w:lineRule="auto"/>
      </w:pPr>
      <w:r>
        <w:rPr>
          <w:rFonts w:ascii="宋体" w:hAnsi="宋体" w:eastAsia="宋体" w:cs="宋体"/>
          <w:color w:val="000"/>
          <w:sz w:val="28"/>
          <w:szCs w:val="28"/>
        </w:rPr>
        <w:t xml:space="preserve">　　二是始终坚持推动经济发展。积极协调解决项目建设中遇到的难点问题，5个市重大项目已全部开工开建。一般公共预算收入1-4月完成4890万元，已按序时进度完成33.91%;规上工业总产值1-5月完成37.12亿元，同比增长94.77%;固投1-5月预计完成11.17亿元;新增四上企业14家;引导14家工业企业申报技改项目，8家申报市智能制造试点企业。做好永瑞厨具、和诚电商等优质项目的服务工作，促进园区经济提质提速。</w:t>
      </w:r>
    </w:p>
    <w:p>
      <w:pPr>
        <w:ind w:left="0" w:right="0" w:firstLine="560"/>
        <w:spacing w:before="450" w:after="450" w:line="312" w:lineRule="auto"/>
      </w:pPr>
      <w:r>
        <w:rPr>
          <w:rFonts w:ascii="宋体" w:hAnsi="宋体" w:eastAsia="宋体" w:cs="宋体"/>
          <w:color w:val="000"/>
          <w:sz w:val="28"/>
          <w:szCs w:val="28"/>
        </w:rPr>
        <w:t xml:space="preserve">　　三是始终坚持提升城市品质。铺排政府投资项目29个，总投资额1.24亿元。目前已启动22个，完成投资3900万元，8个项目已完工。加强在建工地施工安全及扬尘治理管控，抓好裸露黄土全覆盖和违章广告全拆除。强力推进拆违控违工作，整改卫片图斑120亩，拆除违章建筑26000㎡，城市品质不断提升。</w:t>
      </w:r>
    </w:p>
    <w:p>
      <w:pPr>
        <w:ind w:left="0" w:right="0" w:firstLine="560"/>
        <w:spacing w:before="450" w:after="450" w:line="312" w:lineRule="auto"/>
      </w:pPr>
      <w:r>
        <w:rPr>
          <w:rFonts w:ascii="宋体" w:hAnsi="宋体" w:eastAsia="宋体" w:cs="宋体"/>
          <w:color w:val="000"/>
          <w:sz w:val="28"/>
          <w:szCs w:val="28"/>
        </w:rPr>
        <w:t xml:space="preserve">　　四是始终坚持决胜脱贫攻坚。优化帮扶力量，科学铺排全镇产业扶贫项目，产业扶贫覆盖率达到100%。尽锐出战，扎实开展脱贫攻坚“回头看”普查工作，目前已进入整改阶段。切实推进“两不愁三保障”突出问题清零，补齐短板弱项，确保高质量完成脱贫攻坚任务。</w:t>
      </w:r>
    </w:p>
    <w:p>
      <w:pPr>
        <w:ind w:left="0" w:right="0" w:firstLine="560"/>
        <w:spacing w:before="450" w:after="450" w:line="312" w:lineRule="auto"/>
      </w:pPr>
      <w:r>
        <w:rPr>
          <w:rFonts w:ascii="宋体" w:hAnsi="宋体" w:eastAsia="宋体" w:cs="宋体"/>
          <w:color w:val="000"/>
          <w:sz w:val="28"/>
          <w:szCs w:val="28"/>
        </w:rPr>
        <w:t xml:space="preserve">　　五是始终坚持深化改革创新。全面实施黄花镇行政管理体制改革，成立“六办四中心”，整合职能职责，提高行政效能。积极承接县直部门下放的审批事项，主动对接临空产业集聚区委托管理的审批权限，改造便民服务中心，确保各项权限有效承接，规范运行。</w:t>
      </w:r>
    </w:p>
    <w:p>
      <w:pPr>
        <w:ind w:left="0" w:right="0" w:firstLine="560"/>
        <w:spacing w:before="450" w:after="450" w:line="312" w:lineRule="auto"/>
      </w:pPr>
      <w:r>
        <w:rPr>
          <w:rFonts w:ascii="宋体" w:hAnsi="宋体" w:eastAsia="宋体" w:cs="宋体"/>
          <w:color w:val="000"/>
          <w:sz w:val="28"/>
          <w:szCs w:val="28"/>
        </w:rPr>
        <w:t xml:space="preserve">　　六是始终坚持全面从严治党。加强党对中心工作的统领，成立项目征拆及“三控”工作队临时党支部，开展“三亮三增”党建引领活动。通过搭载网课直播“云平台”组织全镇3000余党员开展冬春训，激发党员学习热情。紧抓作风建设不放松，开展工作督查45次，给予提醒谈话3人次，诫勉谈话1人次，通报批评1人次，责令检查5人次，进一步纯正了干部的干事氛围。</w:t>
      </w:r>
    </w:p>
    <w:p>
      <w:pPr>
        <w:ind w:left="0" w:right="0" w:firstLine="560"/>
        <w:spacing w:before="450" w:after="450" w:line="312" w:lineRule="auto"/>
      </w:pPr>
      <w:r>
        <w:rPr>
          <w:rFonts w:ascii="宋体" w:hAnsi="宋体" w:eastAsia="宋体" w:cs="宋体"/>
          <w:color w:val="000"/>
          <w:sz w:val="28"/>
          <w:szCs w:val="28"/>
        </w:rPr>
        <w:t xml:space="preserve">　　二、存在的工作困难</w:t>
      </w:r>
    </w:p>
    <w:p>
      <w:pPr>
        <w:ind w:left="0" w:right="0" w:firstLine="560"/>
        <w:spacing w:before="450" w:after="450" w:line="312" w:lineRule="auto"/>
      </w:pPr>
      <w:r>
        <w:rPr>
          <w:rFonts w:ascii="宋体" w:hAnsi="宋体" w:eastAsia="宋体" w:cs="宋体"/>
          <w:color w:val="000"/>
          <w:sz w:val="28"/>
          <w:szCs w:val="28"/>
        </w:rPr>
        <w:t xml:space="preserve">　　一是部分领域维稳压力不断增加。随着全镇经济社会发展速度加速，拆迁建设领域内的维稳事件也在逐步上升。随着重点项目的不断推进，群众对于解决如60号令、机场尾气流等历史遗留问题的期望值也在增加，渴望在重点项目建设的同时，一次性解决所有历史问题。</w:t>
      </w:r>
    </w:p>
    <w:p>
      <w:pPr>
        <w:ind w:left="0" w:right="0" w:firstLine="560"/>
        <w:spacing w:before="450" w:after="450" w:line="312" w:lineRule="auto"/>
      </w:pPr>
      <w:r>
        <w:rPr>
          <w:rFonts w:ascii="宋体" w:hAnsi="宋体" w:eastAsia="宋体" w:cs="宋体"/>
          <w:color w:val="000"/>
          <w:sz w:val="28"/>
          <w:szCs w:val="28"/>
        </w:rPr>
        <w:t xml:space="preserve">　　二是部分基础设施的建设相对滞后。长期以来，黄花镇建设重心主要是在镇域南部地区，而北部的农业村的基础建设步伐相对滞后，不利于乡村振兴战略实施。而在开发建设区域，部分项目建设速度较快，而周边配套设施的建设没有同步跟进，给周边群众造成了不便。</w:t>
      </w:r>
    </w:p>
    <w:p>
      <w:pPr>
        <w:ind w:left="0" w:right="0" w:firstLine="560"/>
        <w:spacing w:before="450" w:after="450" w:line="312" w:lineRule="auto"/>
      </w:pPr>
      <w:r>
        <w:rPr>
          <w:rFonts w:ascii="宋体" w:hAnsi="宋体" w:eastAsia="宋体" w:cs="宋体"/>
          <w:color w:val="000"/>
          <w:sz w:val="28"/>
          <w:szCs w:val="28"/>
        </w:rPr>
        <w:t xml:space="preserve">　　三、下阶段工作打算</w:t>
      </w:r>
    </w:p>
    <w:p>
      <w:pPr>
        <w:ind w:left="0" w:right="0" w:firstLine="560"/>
        <w:spacing w:before="450" w:after="450" w:line="312" w:lineRule="auto"/>
      </w:pPr>
      <w:r>
        <w:rPr>
          <w:rFonts w:ascii="宋体" w:hAnsi="宋体" w:eastAsia="宋体" w:cs="宋体"/>
          <w:color w:val="000"/>
          <w:sz w:val="28"/>
          <w:szCs w:val="28"/>
        </w:rPr>
        <w:t xml:space="preserve">　　一是深化改革创新，切实增强发展后劲。以经济发达镇行政管理体制改革和临空区“四位一体”改革为契机，切实转变政府职能，激发发展的内生动力，进一步发挥好黄花在区县经济社会发展中的辐射带动作用。</w:t>
      </w:r>
    </w:p>
    <w:p>
      <w:pPr>
        <w:ind w:left="0" w:right="0" w:firstLine="560"/>
        <w:spacing w:before="450" w:after="450" w:line="312" w:lineRule="auto"/>
      </w:pPr>
      <w:r>
        <w:rPr>
          <w:rFonts w:ascii="宋体" w:hAnsi="宋体" w:eastAsia="宋体" w:cs="宋体"/>
          <w:color w:val="000"/>
          <w:sz w:val="28"/>
          <w:szCs w:val="28"/>
        </w:rPr>
        <w:t xml:space="preserve">　　二是服务发展促优，推动临空经济腾飞。全力做好机场改扩建工程、三一智联重卡等省市重点项目的征地拆迁腾地工作，继续攻坚挂牌地块，确保按照时间节点清零。进一步理顺黄花镇与园区之间的关系，加快“三区一园”融合发展步伐，着力培育临空配套产业，促进全镇实体经济发展。</w:t>
      </w:r>
    </w:p>
    <w:p>
      <w:pPr>
        <w:ind w:left="0" w:right="0" w:firstLine="560"/>
        <w:spacing w:before="450" w:after="450" w:line="312" w:lineRule="auto"/>
      </w:pPr>
      <w:r>
        <w:rPr>
          <w:rFonts w:ascii="宋体" w:hAnsi="宋体" w:eastAsia="宋体" w:cs="宋体"/>
          <w:color w:val="000"/>
          <w:sz w:val="28"/>
          <w:szCs w:val="28"/>
        </w:rPr>
        <w:t xml:space="preserve">　　三是完善功能提质，展现品质城市风采。按照“对标上海、高于主城”的工作要求，进一步完善城市综合治理体系，建设智慧黄花网格管理云平台，利用信息化手段开展基层综合治理工作，不断提升管理能力和城市品质。</w:t>
      </w:r>
    </w:p>
    <w:p>
      <w:pPr>
        <w:ind w:left="0" w:right="0" w:firstLine="560"/>
        <w:spacing w:before="450" w:after="450" w:line="312" w:lineRule="auto"/>
      </w:pPr>
      <w:r>
        <w:rPr>
          <w:rFonts w:ascii="宋体" w:hAnsi="宋体" w:eastAsia="宋体" w:cs="宋体"/>
          <w:color w:val="000"/>
          <w:sz w:val="28"/>
          <w:szCs w:val="28"/>
        </w:rPr>
        <w:t xml:space="preserve">　　四是绿色发展增值，打造宜养宜游乡村。积极对接“北部生态服务城”发展，大力发展美学经济，带动金阳龙驹、绿叶水果、柳吉观赏鱼等民宿经济和农庄经济发展。</w:t>
      </w:r>
    </w:p>
    <w:p>
      <w:pPr>
        <w:ind w:left="0" w:right="0" w:firstLine="560"/>
        <w:spacing w:before="450" w:after="450" w:line="312" w:lineRule="auto"/>
      </w:pPr>
      <w:r>
        <w:rPr>
          <w:rFonts w:ascii="宋体" w:hAnsi="宋体" w:eastAsia="宋体" w:cs="宋体"/>
          <w:color w:val="000"/>
          <w:sz w:val="28"/>
          <w:szCs w:val="28"/>
        </w:rPr>
        <w:t xml:space="preserve">　　五是聚焦民生暖心，增进人民群众福祉。打赢脱贫攻坚战，让10万黄花百姓共享改革发展成果;推进黄花卫生院、华阳小学、仙岭墓地二期建设等民生项目;强化矛盾排查化解工作，持续推动60号令生留用地、集镇建房、机场尾流区等群体性问题地解决;全面开展“党建+‘五零’村(社区)”建设，让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六是从严治党聚力，优化干事创业环境。加强党风廉政建设，提升干部队伍素质，提高服务群众水平，增强服务效能，建设一支有定力、有能耐的干部队伍，为黄花经济社会建设提供坚强的组织保障。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