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上半年自然资源和规划局全局意识形态工作总结三篇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上半年自然资源和规划局全局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上半年自然资源和规划局全局意识形态工作总结一篇</w:t>
      </w:r>
    </w:p>
    <w:p>
      <w:pPr>
        <w:ind w:left="0" w:right="0" w:firstLine="560"/>
        <w:spacing w:before="450" w:after="450" w:line="312" w:lineRule="auto"/>
      </w:pPr>
      <w:r>
        <w:rPr>
          <w:rFonts w:ascii="宋体" w:hAnsi="宋体" w:eastAsia="宋体" w:cs="宋体"/>
          <w:color w:val="000"/>
          <w:sz w:val="28"/>
          <w:szCs w:val="28"/>
        </w:rPr>
        <w:t xml:space="preserve">　　今年以来，我局意识形态工作在省厅的指导下，在县委、县政府的正确领导下，深入贯彻落实党的十九大会议精神，认真把握“经济建设是党的工作重心，意识形态工作是党的一项极其重要的工作”的内涵，找准立足点，发挥思想引领、精神激励的重要作用，弘扬社会主义核心价值体系，积极教育引导全系统干部职工围绕大局，以党的建设高质量推动工作高质量发展，积极服务全县社会经济发展。现将具体工作报告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（一）加强组织领导，健全工作机制</w:t>
      </w:r>
    </w:p>
    <w:p>
      <w:pPr>
        <w:ind w:left="0" w:right="0" w:firstLine="560"/>
        <w:spacing w:before="450" w:after="450" w:line="312" w:lineRule="auto"/>
      </w:pPr>
      <w:r>
        <w:rPr>
          <w:rFonts w:ascii="宋体" w:hAnsi="宋体" w:eastAsia="宋体" w:cs="宋体"/>
          <w:color w:val="000"/>
          <w:sz w:val="28"/>
          <w:szCs w:val="28"/>
        </w:rPr>
        <w:t xml:space="preserve">　　为进一上加强意识形态工作领导，今年初，局党组出台了《关于成立意识形态工作领导小组的通知》、《党组关于印发的通知》，全面落实意识形态工作责任制要求，局党组对本部门意识形态工作负主体责任，党组书记是第一责任人，坚持重要工作亲自部署、重大问题亲自过问，重点环节亲自协调。分管领导是直接责任人，班子成员主动分担党组的主体责任，使主体责任在分管范围内无缝对接、落地生根。建立健全意识形态工作研判机制，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充分认识加强意识形态工作的极端重要性，以高度的政治自觉、有力的政策措施落实意识形态工作的各项任务，牢牢掌握意识形态的领导权主动权，把意识形态工作同业务工作同安排同部署，纳入年终绩效考核的主要内容，不断增强干部职工特别是领导干部的责任意识。</w:t>
      </w:r>
    </w:p>
    <w:p>
      <w:pPr>
        <w:ind w:left="0" w:right="0" w:firstLine="560"/>
        <w:spacing w:before="450" w:after="450" w:line="312" w:lineRule="auto"/>
      </w:pPr>
      <w:r>
        <w:rPr>
          <w:rFonts w:ascii="宋体" w:hAnsi="宋体" w:eastAsia="宋体" w:cs="宋体"/>
          <w:color w:val="000"/>
          <w:sz w:val="28"/>
          <w:szCs w:val="28"/>
        </w:rPr>
        <w:t xml:space="preserve">　　（二）强化理论学习，把牢政治方向</w:t>
      </w:r>
    </w:p>
    <w:p>
      <w:pPr>
        <w:ind w:left="0" w:right="0" w:firstLine="560"/>
        <w:spacing w:before="450" w:after="450" w:line="312" w:lineRule="auto"/>
      </w:pPr>
      <w:r>
        <w:rPr>
          <w:rFonts w:ascii="宋体" w:hAnsi="宋体" w:eastAsia="宋体" w:cs="宋体"/>
          <w:color w:val="000"/>
          <w:sz w:val="28"/>
          <w:szCs w:val="28"/>
        </w:rPr>
        <w:t xml:space="preserve">　　局领导班子及成员在政治原则、政治立场、政治观点和路线、方针、政策上同以习近平同志为核心的党中央保持高度一致，同县委、县政府保持高度一致，维护了党委和政府的权威。</w:t>
      </w:r>
    </w:p>
    <w:p>
      <w:pPr>
        <w:ind w:left="0" w:right="0" w:firstLine="560"/>
        <w:spacing w:before="450" w:after="450" w:line="312" w:lineRule="auto"/>
      </w:pPr>
      <w:r>
        <w:rPr>
          <w:rFonts w:ascii="宋体" w:hAnsi="宋体" w:eastAsia="宋体" w:cs="宋体"/>
          <w:color w:val="000"/>
          <w:sz w:val="28"/>
          <w:szCs w:val="28"/>
        </w:rPr>
        <w:t xml:space="preserve">　　一是出台了《关于成立以党的建设高质量推动工作高质量集中学习活动领导小组的通知》、《局系统以党的建设高质量推动**工作高质量集中学习活动实施方案》集中学习了习近平总书记两会期间参加河南代表团审议时讲话精神，习近平生态文明思想和习近平总书记关于**管理的重要论述，建立了制度化的学习机制。</w:t>
      </w:r>
    </w:p>
    <w:p>
      <w:pPr>
        <w:ind w:left="0" w:right="0" w:firstLine="560"/>
        <w:spacing w:before="450" w:after="450" w:line="312" w:lineRule="auto"/>
      </w:pPr>
      <w:r>
        <w:rPr>
          <w:rFonts w:ascii="宋体" w:hAnsi="宋体" w:eastAsia="宋体" w:cs="宋体"/>
          <w:color w:val="000"/>
          <w:sz w:val="28"/>
          <w:szCs w:val="28"/>
        </w:rPr>
        <w:t xml:space="preserve">　　二是积极开展“不忘初心，牢记使命”主题教育。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成立机构，制定方案。成立了局党组书记、任组长、局机关党委书记任副组长、局班子成员任成员的“不忘初心、牢记使命”主题教育领导小组，领导小组办公室，并成立了协调指导组、宣传材料组和督导整治组，具体负责领导小组日常工作。制定了《关于在全系统开展“不忘初心，牢记使命”主题教育实施方案》，使“不忘初心、牢记使命”主题教育扎实有效地开展。</w:t>
      </w:r>
    </w:p>
    <w:p>
      <w:pPr>
        <w:ind w:left="0" w:right="0" w:firstLine="560"/>
        <w:spacing w:before="450" w:after="450" w:line="312" w:lineRule="auto"/>
      </w:pPr>
      <w:r>
        <w:rPr>
          <w:rFonts w:ascii="宋体" w:hAnsi="宋体" w:eastAsia="宋体" w:cs="宋体"/>
          <w:color w:val="000"/>
          <w:sz w:val="28"/>
          <w:szCs w:val="28"/>
        </w:rPr>
        <w:t xml:space="preserve">　　2.抓牢学习教育。创新学习方式，坚持集中学习和个人自学相结合，专题报告和研讨交流相结合，坚持学思用贯通、知信行统一，灵活采取平时抓紧自学、以会代训领学、人人讲党课、沉到基层宣讲、在交流中互学“五种学习方式”，持续深入学习党的十九大报告和党章，学习《习近平关于“不忘初心、牢记使命”重要论述选编》、《习近平新时代中国特色社会主义思想学习纲要》，学习习近平总书记在视察指导河南时的重要讲话精神和在参加十三届全国人大二次会议河南代表团审议时的重要讲话精神，学习习近平生态文明思想和习近平总书记关于**工作的重要论述，学习习近平总书记重要讲话文章，坚持读原著、学原文、悟原理，深入学习领会习近平新时代中国特色社会主义思想的核心要义、基本精神、实践要求，掌握贯穿其中的马克思主义立场观点方法，学习深刻理解其核心要义和实践要求。截止目前，主题教育集中学习已经进行了二十次。</w:t>
      </w:r>
    </w:p>
    <w:p>
      <w:pPr>
        <w:ind w:left="0" w:right="0" w:firstLine="560"/>
        <w:spacing w:before="450" w:after="450" w:line="312" w:lineRule="auto"/>
      </w:pPr>
      <w:r>
        <w:rPr>
          <w:rFonts w:ascii="宋体" w:hAnsi="宋体" w:eastAsia="宋体" w:cs="宋体"/>
          <w:color w:val="000"/>
          <w:sz w:val="28"/>
          <w:szCs w:val="28"/>
        </w:rPr>
        <w:t xml:space="preserve">　　3.讲好专题党课。按照《关于“人人讲党课”活动的安排意见》要求，持续深入开展了“大讲堂”活动，重点紧扣党员干部思想工作实际，进一步掀起深入学习贯彻习近平新时代中国特色社会主义思想、习近平生态文明思想、习近平总书记考察调研河南时的重要讲话、习近平总书记关于**工作的重要论述的高潮，讲出学习收获、讲出差距不足、讲出思路举措、讲出信心干劲，讲出使命担当。截止目前，在局系统讲党课10人次、到农村基层讲党课2人次，党课以正面教育为主、理论灌输为主，旗帜鲜明地讲清了大道理，讲透了小道理，切实用党的创新理论教育人、引导人、武装人，营造了“人人是教员、处处是课堂”的浓厚氛围，打造了“学习型”机关，推动了主题教育深入开展。</w:t>
      </w:r>
    </w:p>
    <w:p>
      <w:pPr>
        <w:ind w:left="0" w:right="0" w:firstLine="560"/>
        <w:spacing w:before="450" w:after="450" w:line="312" w:lineRule="auto"/>
      </w:pPr>
      <w:r>
        <w:rPr>
          <w:rFonts w:ascii="宋体" w:hAnsi="宋体" w:eastAsia="宋体" w:cs="宋体"/>
          <w:color w:val="000"/>
          <w:sz w:val="28"/>
          <w:szCs w:val="28"/>
        </w:rPr>
        <w:t xml:space="preserve">　　4.举办了驻村故事演讲比赛。举行了以“青春照亮扶贫路---我的驻村故事”为主题的演讲比赛，演讲比赛中一个个感人的故事表达了对驻村工作无限的热爱之情,抒发了不忘初心、干事创业的精神风貌。参赛选手们或声情并茂抒发真情，或娓娓道来如沐春风，真正展现了**系统驻村队员们的青春风采，他们的驻村故事让我们感动，同时，也让我们**人在动容之余更感到驻村扶贫的责任满满。演讲比赛进一步唱响了主旋律，传递了正声音，传播了正能量，演讲教育我们要时刻牢记我们共产党人的初心使命，牢记全心全意为人民服务的根本宗旨，牢记人民对美好生活的向往，以真挚的人民情怀投入到脱贫攻坚工作之中去。</w:t>
      </w:r>
    </w:p>
    <w:p>
      <w:pPr>
        <w:ind w:left="0" w:right="0" w:firstLine="560"/>
        <w:spacing w:before="450" w:after="450" w:line="312" w:lineRule="auto"/>
      </w:pPr>
      <w:r>
        <w:rPr>
          <w:rFonts w:ascii="宋体" w:hAnsi="宋体" w:eastAsia="宋体" w:cs="宋体"/>
          <w:color w:val="000"/>
          <w:sz w:val="28"/>
          <w:szCs w:val="28"/>
        </w:rPr>
        <w:t xml:space="preserve">　　5.学习贯彻党的十九届四中全会精神。召开专题会议，学习贯彻中国共产党第十九届中央委员会第四次全体会议精神，通过学习，使系干部职工对坚持和完善中国特色社会主义制度、推进国家治理体系和治理能力现代化的丰富内涵和精神实质有了深刻理解和精准把握。</w:t>
      </w:r>
    </w:p>
    <w:p>
      <w:pPr>
        <w:ind w:left="0" w:right="0" w:firstLine="560"/>
        <w:spacing w:before="450" w:after="450" w:line="312" w:lineRule="auto"/>
      </w:pPr>
      <w:r>
        <w:rPr>
          <w:rFonts w:ascii="宋体" w:hAnsi="宋体" w:eastAsia="宋体" w:cs="宋体"/>
          <w:color w:val="000"/>
          <w:sz w:val="28"/>
          <w:szCs w:val="28"/>
        </w:rPr>
        <w:t xml:space="preserve">　　6.开展党员“初心使命四问”主题党日活动。以支部为单位开展”初心使命四问“主题党日活动，首先举行了重温入党誓词，通过这一活动使我们牢记了自己的承诺、牢记了共产党员要发挥先锋模范作用、永葆共产党员的先进性，增强党员意识，自觉遵守党的纪律，确保做一名合格的共产党员。各支部把党员干部学、查、改、做作为有效载体，相互融合，一体推进，使主题教育不断深入，全系统共125名党员认真填写了党员“初心四问表”，每位党员结合工作和学习情况，通过谈认识，找不足，提整改，扎实做好工作。</w:t>
      </w:r>
    </w:p>
    <w:p>
      <w:pPr>
        <w:ind w:left="0" w:right="0" w:firstLine="560"/>
        <w:spacing w:before="450" w:after="450" w:line="312" w:lineRule="auto"/>
      </w:pPr>
      <w:r>
        <w:rPr>
          <w:rFonts w:ascii="宋体" w:hAnsi="宋体" w:eastAsia="宋体" w:cs="宋体"/>
          <w:color w:val="000"/>
          <w:sz w:val="28"/>
          <w:szCs w:val="28"/>
        </w:rPr>
        <w:t xml:space="preserve">　　7.积极开展党员志愿者服务。从9月27日开始，局机关党委组织五个党支部分别到局帮扶的2个贫困村和11个非贫困村开展了与基层农村支部手拉手攻坚活动，局各党支部到村后，召开了党员大会，与派驻村党员重温了入党誓词、开展了一次清洁家园主题党日活动，局各党支部支部书记讲了一次党课，并帮助派驻村整理了党建资料，帮助建立健全了村规民约和村委制度，千方百计为帮扶村出点子、找脱贫致富路子，扎实推进帮扶工作，获得了派驻村党员干部群众的一致好评。</w:t>
      </w:r>
    </w:p>
    <w:p>
      <w:pPr>
        <w:ind w:left="0" w:right="0" w:firstLine="560"/>
        <w:spacing w:before="450" w:after="450" w:line="312" w:lineRule="auto"/>
      </w:pPr>
      <w:r>
        <w:rPr>
          <w:rFonts w:ascii="宋体" w:hAnsi="宋体" w:eastAsia="宋体" w:cs="宋体"/>
          <w:color w:val="000"/>
          <w:sz w:val="28"/>
          <w:szCs w:val="28"/>
        </w:rPr>
        <w:t xml:space="preserve">　　三是开展了“一支部一品牌”创建活动。</w:t>
      </w:r>
    </w:p>
    <w:p>
      <w:pPr>
        <w:ind w:left="0" w:right="0" w:firstLine="560"/>
        <w:spacing w:before="450" w:after="450" w:line="312" w:lineRule="auto"/>
      </w:pPr>
      <w:r>
        <w:rPr>
          <w:rFonts w:ascii="宋体" w:hAnsi="宋体" w:eastAsia="宋体" w:cs="宋体"/>
          <w:color w:val="000"/>
          <w:sz w:val="28"/>
          <w:szCs w:val="28"/>
        </w:rPr>
        <w:t xml:space="preserve">　　1.局机关党支部争创“学习型”党支部。一是建立制度化的学习工作机制，党组书记带头讲党课、每位班子成员轮流讲党课。通过建立学习竞争机制，努力激发党员学习的主动性。二是通过建立学习内容规范，努力实现理论与实践紧密结合。三是通过建设“学习型”党支部、使广大党员干部营造一种自觉学习，勤于学习，善于学习，乐于学习的良好氛围，打造一支政治觉悟高，业务能力强，服务意识优，工作业绩佳，学习成果好基层党员干部队伍。</w:t>
      </w:r>
    </w:p>
    <w:p>
      <w:pPr>
        <w:ind w:left="0" w:right="0" w:firstLine="560"/>
        <w:spacing w:before="450" w:after="450" w:line="312" w:lineRule="auto"/>
      </w:pPr>
      <w:r>
        <w:rPr>
          <w:rFonts w:ascii="宋体" w:hAnsi="宋体" w:eastAsia="宋体" w:cs="宋体"/>
          <w:color w:val="000"/>
          <w:sz w:val="28"/>
          <w:szCs w:val="28"/>
        </w:rPr>
        <w:t xml:space="preserve">　　2.局各党支部争创优秀党支部。严格落实“源头严防、过程严管、后果严惩”和“用最严格制度最严密法治保护生态环境”的要求，推动共同监管责任落实，完善执法监管体制机制为突破口，全面提升执法监督效能，更好地保护资源、保护耕地。本着“预防为主，全程监督”的原则，严格制定了**动态巡查制度，责任到人，严防死守。积极组织人员认真研究，确保耕地红线，减少违法违规用地发生，在压实乡村两级责任上积极进行执法体制的改革。</w:t>
      </w:r>
    </w:p>
    <w:p>
      <w:pPr>
        <w:ind w:left="0" w:right="0" w:firstLine="560"/>
        <w:spacing w:before="450" w:after="450" w:line="312" w:lineRule="auto"/>
      </w:pPr>
      <w:r>
        <w:rPr>
          <w:rFonts w:ascii="宋体" w:hAnsi="宋体" w:eastAsia="宋体" w:cs="宋体"/>
          <w:color w:val="000"/>
          <w:sz w:val="28"/>
          <w:szCs w:val="28"/>
        </w:rPr>
        <w:t xml:space="preserve">　　3.不动产登记中心党支部争创服务型红旗窗口党支部。按照业务类型和流程，共设置21个业务窗口，特别设有一窗受理综合窗口、资料查询窗口、矛盾纠纷调处窗口、绿色通道窗口。每一个窗口上方均设有明显的电子显示屏，窗口规范标识，字体清晰，位置醒目，内容表述准确，为群众办事切实提供了方便。通过合理配置登记业务窗口，满足了不动产登记申请随时受理的条件;确保了登记程序严格规范，环环相扣；保证了登记结果的时效性、公正性和合法性;真正实现了“一站式”、“一条龙”服务。</w:t>
      </w:r>
    </w:p>
    <w:p>
      <w:pPr>
        <w:ind w:left="0" w:right="0" w:firstLine="560"/>
        <w:spacing w:before="450" w:after="450" w:line="312" w:lineRule="auto"/>
      </w:pPr>
      <w:r>
        <w:rPr>
          <w:rFonts w:ascii="宋体" w:hAnsi="宋体" w:eastAsia="宋体" w:cs="宋体"/>
          <w:color w:val="000"/>
          <w:sz w:val="28"/>
          <w:szCs w:val="28"/>
        </w:rPr>
        <w:t xml:space="preserve">　　四是出台《《党支部、党员积分制管理的实施方案》。通过制定评分细则和量化积分，实现党支部、党员管理日常化、实绩化、动态化，使局党组管理权限下沉到党支部，真正调动起党支部主动管理、活跃氛围、服务党员的能动性和积极性，促使每位党员自我约束、自我检查、自我提高，明确应尽义务和工作职责，化宏观为具体、化具体为导向，化导向为每个党员的实际行动、一言一行，为建强支部、严管党员打下坚实基础。</w:t>
      </w:r>
    </w:p>
    <w:p>
      <w:pPr>
        <w:ind w:left="0" w:right="0" w:firstLine="560"/>
        <w:spacing w:before="450" w:after="450" w:line="312" w:lineRule="auto"/>
      </w:pPr>
      <w:r>
        <w:rPr>
          <w:rFonts w:ascii="宋体" w:hAnsi="宋体" w:eastAsia="宋体" w:cs="宋体"/>
          <w:color w:val="000"/>
          <w:sz w:val="28"/>
          <w:szCs w:val="28"/>
        </w:rPr>
        <w:t xml:space="preserve">　　五是在局系统开展大培训活动。按照统一安排部署在全系统将开展“人人讲党课”活动和“大培训”活动交叉进行，采取“请进来”与“走出去”相结合的办法，邀请专家学者为干部职工生态文明、国防安全、国际形势进行专题报告，进一步掀起深入学习贯彻习近平中国特色社会主义思想，习近平生态文明思想、习近平总书记关于**工作的重要论述的高潮，营造浓厚的学习氛围，为打造“学习型”机关奠定了基础。</w:t>
      </w:r>
    </w:p>
    <w:p>
      <w:pPr>
        <w:ind w:left="0" w:right="0" w:firstLine="560"/>
        <w:spacing w:before="450" w:after="450" w:line="312" w:lineRule="auto"/>
      </w:pPr>
      <w:r>
        <w:rPr>
          <w:rFonts w:ascii="宋体" w:hAnsi="宋体" w:eastAsia="宋体" w:cs="宋体"/>
          <w:color w:val="000"/>
          <w:sz w:val="28"/>
          <w:szCs w:val="28"/>
        </w:rPr>
        <w:t xml:space="preserve">　　六是召开扶贫领域廉政建设座谈会。为深入推进扶贫领域廉政建设工作，局召开了由班子成员、驻村第一书记、驻村工作队队员参加的廉政建设工作会议，时任纪检组长高建同志出席会议，高建同志以案说情，通报了近期扶贫领域发生的典型违法案件，对驻村扶贫中廉政工作进行了安排，并提出具体要求：一要认清形势，提高政治站位。二要坚持问题导向，对照典型案件有则改之，无则加勉。三要按要求做好驻村工作，做好当前的七项重点工作，为所驻村的建设发展积极献计献策，圆满完成脱贫攻坚工作任务。</w:t>
      </w:r>
    </w:p>
    <w:p>
      <w:pPr>
        <w:ind w:left="0" w:right="0" w:firstLine="560"/>
        <w:spacing w:before="450" w:after="450" w:line="312" w:lineRule="auto"/>
      </w:pPr>
      <w:r>
        <w:rPr>
          <w:rFonts w:ascii="宋体" w:hAnsi="宋体" w:eastAsia="宋体" w:cs="宋体"/>
          <w:color w:val="000"/>
          <w:sz w:val="28"/>
          <w:szCs w:val="28"/>
        </w:rPr>
        <w:t xml:space="preserve">　　（三）加大宣传力度，营造浓厚的氛围。一是在局一楼大厅制作了三块灯箱宣传版面，对主题教育进行宣传，及时跟进、定期更换宣传内容，截止目前，已更换了三期；二是充分利用知识竞赛、应知应会知识考试等多种形式搞好宣传，截止目前，已进行了一次知识考试、一次演讲比赛；三是将主题教育开展情况及时以简报的形式，报送局各位班子成员、县派驻纪检监察组，发送局各股室办、二级机构各单位，以进行交流、总结经验。</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上半年自然资源和规划局全局意识形态工作总结二篇</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上半年自然资源和规划局全局意识形态工作总结三篇</w:t>
      </w:r>
    </w:p>
    <w:p>
      <w:pPr>
        <w:ind w:left="0" w:right="0" w:firstLine="560"/>
        <w:spacing w:before="450" w:after="450" w:line="312" w:lineRule="auto"/>
      </w:pPr>
      <w:r>
        <w:rPr>
          <w:rFonts w:ascii="宋体" w:hAnsi="宋体" w:eastAsia="宋体" w:cs="宋体"/>
          <w:color w:val="000"/>
          <w:sz w:val="28"/>
          <w:szCs w:val="28"/>
        </w:rPr>
        <w:t xml:space="preserve">　　存在薄弱之处，任务交办不明确，责任目标不清晰，出现错位和缺位的现象，工作常常处于被动应付状态，整个意识形态工作显得较为疲软和被动。加上一直以来，由于基层工作事务繁重，基层人员对意识形态工作认识不足，理解不透，导致从事基层意识形态工作的人员对自身劳动价值认可度不高，工作不够热情，队伍建设缺少储备人员。</w:t>
      </w:r>
    </w:p>
    <w:p>
      <w:pPr>
        <w:ind w:left="0" w:right="0" w:firstLine="560"/>
        <w:spacing w:before="450" w:after="450" w:line="312" w:lineRule="auto"/>
      </w:pPr>
      <w:r>
        <w:rPr>
          <w:rFonts w:ascii="宋体" w:hAnsi="宋体" w:eastAsia="宋体" w:cs="宋体"/>
          <w:color w:val="000"/>
          <w:sz w:val="28"/>
          <w:szCs w:val="28"/>
        </w:rPr>
        <w:t xml:space="preserve">　　五是阵地建设有待进一步加强。当前，宣传工作主要停留在形象展示、项目推广等行政业务层面，思想工作的方法、形式、途径还需要进一步创新，新形势下对网络意识形态领域安全监管的措施还不够有力，提高舆论引导的本领仍需进一步加强，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　　今后，xx县委将着力在统一思想、凝聚力量、鼓舞干劲、增强实效上下功夫，努力在理论武装、舆论引导上取得新进展，不断激发广大干部群众工作激情，为实现我县年度发展目标，实现发展“提质增效”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2024年上半年意识形态工作总结报告</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一是坚持把党的思想理论建设作为意识形态工作的根本任务，认真学习贯彻习近平总书记系列重要讲话精神，持续学习习近平新时代中国特色社会主义思想及深入学习贯彻十九大精神。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　　三、强化意识形态工作监督检查</w:t>
      </w:r>
    </w:p>
    <w:p>
      <w:pPr>
        <w:ind w:left="0" w:right="0" w:firstLine="560"/>
        <w:spacing w:before="450" w:after="450" w:line="312" w:lineRule="auto"/>
      </w:pPr>
      <w:r>
        <w:rPr>
          <w:rFonts w:ascii="宋体" w:hAnsi="宋体" w:eastAsia="宋体" w:cs="宋体"/>
          <w:color w:val="000"/>
          <w:sz w:val="28"/>
          <w:szCs w:val="28"/>
        </w:rPr>
        <w:t xml:space="preserve">　　认真落实中共xx市委办公室关于印发《xx市贯彻落实党委(党组)意识形态工作责任制实施细则的通知》阆委办发〔2024〕18号文件规定的职责，把意识形态工作决策部署情况纳入执行党的纪律尤其是政治纪律和政治规矩的监督检查范围，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一是党委(党支部)要定期向上级党委专题汇报意识形态工作。对本单位意识形态领域出现的重要动向和问题，应主动在党员干部中进行内容通报。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　　二是把意识形态工作作为向党员大会报告工作的重要内容。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　　三是意识形态工作要作为领导班子成员民主生活会(组织生活会)、领导班子及其成员述职报告和党委书记履行党建责任制情况的重要内容。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　　四是意识形态工作要纳入领导班子、领导干部目标管理和干部任前考察、年度考核的重要内容，作为干部评价使用和奖惩的重要依据。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　　四、加强意识形态工作责任追究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严格追查问责是落实领导班子和领导干部意识形态工作责任的关键。必须坚持有错必纠、有责必问，对导致意识形态工作出现不良后果的，要严肃追究相关责任人的责任。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