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半年工作总结格式</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半年工作总结格式（精选16篇）半年工作总结格式 篇1 上半年以来，镇党委、镇政府的正确领导下，全办紧紧围绕上级业务部门工作目标任务，突出重点、多措并举、精心组织，以更加强劲的力度推进各项工作顺利进展。并进一步加大招商引资力度，强化综合协调服...</w:t>
      </w:r>
    </w:p>
    <w:p>
      <w:pPr>
        <w:ind w:left="0" w:right="0" w:firstLine="560"/>
        <w:spacing w:before="450" w:after="450" w:line="312" w:lineRule="auto"/>
      </w:pPr>
      <w:r>
        <w:rPr>
          <w:rFonts w:ascii="宋体" w:hAnsi="宋体" w:eastAsia="宋体" w:cs="宋体"/>
          <w:color w:val="000"/>
          <w:sz w:val="28"/>
          <w:szCs w:val="28"/>
        </w:rPr>
        <w:t xml:space="preserve">半年工作总结格式（精选16篇）</w:t>
      </w:r>
    </w:p>
    <w:p>
      <w:pPr>
        <w:ind w:left="0" w:right="0" w:firstLine="560"/>
        <w:spacing w:before="450" w:after="450" w:line="312" w:lineRule="auto"/>
      </w:pPr>
      <w:r>
        <w:rPr>
          <w:rFonts w:ascii="宋体" w:hAnsi="宋体" w:eastAsia="宋体" w:cs="宋体"/>
          <w:color w:val="000"/>
          <w:sz w:val="28"/>
          <w:szCs w:val="28"/>
        </w:rPr>
        <w:t xml:space="preserve">半年工作总结格式 篇1</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半年工作总结格式 篇2</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时光是一个永远不知疲倦的老人，他的步伐永远是那么准确而飞快，转眼XX年已经飞逝，我们迎来了崭新的XX年。我所从事导游工作，又经历了一个年头，我喜欢这个工作，不论苦辣酸甜，我总是一个 乐 字 。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 宾客至上、服务至上、为大家服务、合理而可能的 的四大服务原则细致、热心、周到的作好导游服务工作。也就是一切工作以游客者为出发点，以服务为出发点，时刻考虑旅游者的利益和要求，绝不能拒绝游客的合理合法要求。服务过程中要坚持 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20xx年导游上半年工作总结格式样本汇编参阅 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宋体" w:hAnsi="宋体" w:eastAsia="宋体" w:cs="宋体"/>
          <w:color w:val="000"/>
          <w:sz w:val="28"/>
          <w:szCs w:val="28"/>
        </w:rPr>
        <w:t xml:space="preserve">半年工作总结格式 篇3</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半年工作总结格式 篇4</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半年工作总结格式 篇5</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 学习贯彻 重要思想，保持共产党员先进性教育 ，积极投身中国特色军事变革教育，组织学习讨论了xx届四中全会和军委扩大会议精神，并组织开展了 爱国奉献，艰苦奋斗及尊干爱兵 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 先进性教育 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 三分四定 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 法 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半年工作总结格式 篇6</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半年工作总结格式 篇7</w:t>
      </w:r>
    </w:p>
    <w:p>
      <w:pPr>
        <w:ind w:left="0" w:right="0" w:firstLine="560"/>
        <w:spacing w:before="450" w:after="450" w:line="312" w:lineRule="auto"/>
      </w:pPr>
      <w:r>
        <w:rPr>
          <w:rFonts w:ascii="宋体" w:hAnsi="宋体" w:eastAsia="宋体" w:cs="宋体"/>
          <w:color w:val="000"/>
          <w:sz w:val="28"/>
          <w:szCs w:val="28"/>
        </w:rPr>
        <w:t xml:space="preserve">不知不觉中，加入_房地产发展有限公司公司已大半年时间，这短短的大半年学习工作中，我懂得了很多知识和经验。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半年工作总结格式 篇8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在市委、市政府的正确领导下，在省委农村工作部(省政府农办)的精心指导下，我市认真贯彻落实中央农村工作会议、中央1号文件和省委农村工作会议精神，围绕 稳增长、保安全、促和谐 的要求，科学应对自然、市场、政策等多重因素变化， 三农 工作取得明显成效。</w:t>
      </w:r>
    </w:p>
    <w:p>
      <w:pPr>
        <w:ind w:left="0" w:right="0" w:firstLine="560"/>
        <w:spacing w:before="450" w:after="450" w:line="312" w:lineRule="auto"/>
      </w:pPr>
      <w:r>
        <w:rPr>
          <w:rFonts w:ascii="宋体" w:hAnsi="宋体" w:eastAsia="宋体" w:cs="宋体"/>
          <w:color w:val="000"/>
          <w:sz w:val="28"/>
          <w:szCs w:val="28"/>
        </w:rPr>
        <w:t xml:space="preserve">一、稳中有进，20xx年全市农村经济社会实现稳健发展</w:t>
      </w:r>
    </w:p>
    <w:p>
      <w:pPr>
        <w:ind w:left="0" w:right="0" w:firstLine="560"/>
        <w:spacing w:before="450" w:after="450" w:line="312" w:lineRule="auto"/>
      </w:pPr>
      <w:r>
        <w:rPr>
          <w:rFonts w:ascii="宋体" w:hAnsi="宋体" w:eastAsia="宋体" w:cs="宋体"/>
          <w:color w:val="000"/>
          <w:sz w:val="28"/>
          <w:szCs w:val="28"/>
        </w:rPr>
        <w:t xml:space="preserve">20xx年，我市各级农口部门在宏观经济下行与经济结构调整的大背景下，抢抓机遇，主动作为，稳中求进，实现了全市农村经济社会的稳健发展。预计全年实现农业增加值347亿元，实现农产品加工业总产值249亿元，农民人均纯收入达10156元，分别同比增长4.7%、26.8%和18.6%。</w:t>
      </w:r>
    </w:p>
    <w:p>
      <w:pPr>
        <w:ind w:left="0" w:right="0" w:firstLine="560"/>
        <w:spacing w:before="450" w:after="450" w:line="312" w:lineRule="auto"/>
      </w:pPr>
      <w:r>
        <w:rPr>
          <w:rFonts w:ascii="宋体" w:hAnsi="宋体" w:eastAsia="宋体" w:cs="宋体"/>
          <w:color w:val="000"/>
          <w:sz w:val="28"/>
          <w:szCs w:val="28"/>
        </w:rPr>
        <w:t xml:space="preserve">(一)农业生产稳定增长。一是粮食生产取得历史突破。全年共落实粮食播种面积906.2万亩，总产达422.3万吨，分别同比增长1%、7%。玉米种植面积达29.37万亩，同比增长24.8%;夏收油菜面积309.6万亩，总产达37.4万吨，分别同比增长11.5%、17.5%。粮食生产成功实现 九连增 ，我市被评为全国粮食生产先进市(全省2个，我市首次)，衡阳县被评为全国粮食生产标兵县，衡南县、祁东县、耒阳市被评为全国粮食生产先进县，衡山县被评为全省粮食生产标兵县，衡东县被评为全省粮食生产先进县，全市被推荐为全国先进县的名额占到全省的1/5。二是蔬菜生产创造 衡阳经验 。中心城区整合国土、农业、水利、移民和农开等部门资金5651万元，新建菜地9383亩，新增大棚1179座、连栋温室4.27万平方米，引进蔬菜企业、专业合作社15家，流转土地7700余亩，培育社区蔬菜直销店83家。全省蔬菜工作现场会在衡召开， 衡阳经验 得到盛赞并在全省推介，我市以总分第一名的佳绩获得省政府 菜篮子 目标管理先进市称号。三是畜禽养殖实现量增质升。预计全年出栏生猪1030.65万头、出笼家禽10929.51万羽、出栏牛13.28万头、出栏羊61.28万只，出栏生猪、家禽、肉类总产量连续六年稳居全省第一。放养水面达75万亩，水产品产量达28.29万吨，分别同比增长20%、10%。全市牧渔业结构得到进一步调整，创建了部、省级养殖业标准化示范场17个，生猪和家禽的规模化养殖量分别占养殖总量的85%和87%，草食动物养殖示范基地加快建设， 一村一品 的水产规模化养殖格局基本形成。</w:t>
      </w:r>
    </w:p>
    <w:p>
      <w:pPr>
        <w:ind w:left="0" w:right="0" w:firstLine="560"/>
        <w:spacing w:before="450" w:after="450" w:line="312" w:lineRule="auto"/>
      </w:pPr>
      <w:r>
        <w:rPr>
          <w:rFonts w:ascii="宋体" w:hAnsi="宋体" w:eastAsia="宋体" w:cs="宋体"/>
          <w:color w:val="000"/>
          <w:sz w:val="28"/>
          <w:szCs w:val="28"/>
        </w:rPr>
        <w:t xml:space="preserve">(二)发展方式加快转变。一是项目兴农力度加大。市直农口系统及相关单位共实施和争取项目94个，完成投资和争取资金38.68亿元。35个列入市委、市政府考核的重点项目年度完成投资23.6亿元，占计划投资的90.25%。争取国省涉农资金27.1亿元，同比增长40%。20xx年新增衡东县为全国小农水重点县，新增衡阳县、衡山县、祁东县为全国油茶产业重点县。全年共实施扶贫项目155个，项目覆盖400多个贫困村，受益贫困人口达11.64万人;祁东县作为省扶贫开发工作重点县，年内争取各类扶贫政策倾斜项目资金超过1亿元。引进宝富集团在珠晖区投资建设衡阳花都科技园林产业城，已流转土地3000多亩。二是产业兴农效应加强。着力做大做强十大优势产业，发展壮大山苍子、黄花菜、酥脆枣、云雾茶、花卉苗木等特色农产品基地，推进打造 中国油都 、 中国香都 和 江南枣都 。全市油茶林基地面积达340万亩，占全省油茶林总面积的1/6，年产茶油2万余吨，面积和产量均居全省第一。三香农林公司完成7633亩山苍子种植基地。祁东县发展中秋酥脆枣基地3万多亩。全市完成烟叶种植面积14万亩，收购烟叶28.2万担，跨入全省烟叶种植大市行列。市级以上农业产业化龙头企业已发展至272家;营业收入过亿元的龙头企业达37家，较上年增加8家。三是科技兴农步伐加快。推广应用了一大批新品种、新技术，重点推广的八大农业综合技术累计实施面积2230万亩。完成超级稻266万亩、病虫害统防统治120万亩、测土配方施肥886万亩，优质稻、优质棉种覆盖率分别达51%、81%，双低油菜比重达98%以上;畜牧科技贡献率达90%以上;农机总动力达459万千瓦，水稻生产综合机械化水平达46%，高出全省1.5个百分点。市级龙头企业中被认定为国家高新技术企业的有3家，有自主核心专利技术38项，拥有中国驰名商标5个，省级以上品牌发展至72个。新发展公司的预混饲料生产技术、沛科油茶的专业茶皂素加工技术、创新生物的微生物发酵无抗生素饲料技术、金拓天的活性炭精炼纯茶油技术、大三湘的油茶深加工技术等均处于行业领先地位。</w:t>
      </w:r>
    </w:p>
    <w:p>
      <w:pPr>
        <w:ind w:left="0" w:right="0" w:firstLine="560"/>
        <w:spacing w:before="450" w:after="450" w:line="312" w:lineRule="auto"/>
      </w:pPr>
      <w:r>
        <w:rPr>
          <w:rFonts w:ascii="宋体" w:hAnsi="宋体" w:eastAsia="宋体" w:cs="宋体"/>
          <w:color w:val="000"/>
          <w:sz w:val="28"/>
          <w:szCs w:val="28"/>
        </w:rPr>
        <w:t xml:space="preserve">(三)农村环境明显改善。一是抓实了农村环境综合整治。20xx年，市委、市政府启动了为期三年的农村环境综合整治工程，并将该项工程纳入全市为民办实事项目，作为全市单项重点工作进行考核、表彰，强力推进，开局良好，农村环境发生了实实在在的变化。暴露垃圾清理不留空档，共清理垃圾30万余吨，主要交通沿线和主要河流水域基本不见成堆陈年垃圾;水体保护全面覆盖，小Ⅱ型以上水库化肥养鱼得到全面遏制，水质基本达标，优良率在95%以上;规模化养殖场无害化处理取得实效，年出栏500头以上的养殖场无害化处理比例达99%;马路市场加快取缔，68个马路市场已搬迁61个，还有7个新建市场主体工程已完工，占道经营现象得到整顿;集镇整治提质提标，落实了 门前三包 责任制， 五乱 现象明显减少，卫生保洁步入常态化。二是加强了农村生态文明建设。完成人工造林28.23万亩，完成10余条交通干道的通道绿化任务2.72万亩，建设城区通道绿化林带2618亩，骨干路网补植大樟树1万株。全市现有林地面积638.3万亩，占林业用地总面积的54%，森林覆盖率上升至40.71%，活立木总蓄积量恢复至1375.6万立方米，森林火灾发生次数为14.25次/10万公顷，森林火灾受害率为0.327 ，远低于省定标准。新建户用沼气池5056口，推广太阳能热水器2700多台，安装太阳能路灯1137盏，更新改造 两省灶 2万多户，建设乡村服务网点72个。三是推进了农村基础设施建设。全年完成农村安全饮水项目32处，解决30.89万农村人口的饮水不安全问题。建设城区防洪堤约5100m，完成87座小Ⅰ型、114座小Ⅱ型水库的除险加固任务。国有林场危房改造主体竣工381户，完成基础施工194户;国有垦区危房改造已竣工243套。投入农业综合开发资金1.3亿元，建设9个高标准农田、6个中低产田改造项目，治理面积分别为9.9万亩、0.99万亩。争取移民后扶资金1.45亿元，库区基础设施大幅改善。健全了气象、水文预测预警体系。</w:t>
      </w:r>
    </w:p>
    <w:p>
      <w:pPr>
        <w:ind w:left="0" w:right="0" w:firstLine="560"/>
        <w:spacing w:before="450" w:after="450" w:line="312" w:lineRule="auto"/>
      </w:pPr>
      <w:r>
        <w:rPr>
          <w:rFonts w:ascii="宋体" w:hAnsi="宋体" w:eastAsia="宋体" w:cs="宋体"/>
          <w:color w:val="000"/>
          <w:sz w:val="28"/>
          <w:szCs w:val="28"/>
        </w:rPr>
        <w:t xml:space="preserve">(四)农村活力逐步增强。一是促进了农业规模经营。积极推进土地流转，目前全市农村共流转土地417.63万亩，耕地、林地流转比例分别为41.6%、18.27%，涉及农户71.2万户，占全市总农户数的47.64%。全市30亩以上的种粮大户达2.1万户;蔬菜基地连片5000亩以上的有8个，连片1000亩以上的有20个;油茶连片种植面积在100亩以上的达9.62万处，连片1000亩以上的油茶造林基地达50处。二是提高了农民组织化程度。推行 公司(专业合作社)+基地+农户 、 1+2 、 股份合作 等模式，农民组织化程度不断提高。农产品加工企业共建基地135万亩、联系农户32万户，农业休闲企业带动农户近5600户。新发展农民专业合作组织349个，目前全市共有各类农民专业合作社1267个，成员8.5万个、带动农户34.48万户。三是深化了农村各项改革。全面完成乡镇农技推广服务机构改革，农业科技进村入户率大幅提高。大力加快水利改革发展，水资源管理制度逐步完善。有效巩固集体林权制度改革，进一步加大了山林权属纠纷调处力度，提前完成林权数据库建设。扎实推进农村党风廉政建设和反腐败工作，严格实行农民负担重点监控制度和 一票否决 制，精心梳理编写了《惠农政策补贴暨涉农收费项目汇编》，全面落实了强农惠农政策。</w:t>
      </w:r>
    </w:p>
    <w:p>
      <w:pPr>
        <w:ind w:left="0" w:right="0" w:firstLine="560"/>
        <w:spacing w:before="450" w:after="450" w:line="312" w:lineRule="auto"/>
      </w:pPr>
      <w:r>
        <w:rPr>
          <w:rFonts w:ascii="宋体" w:hAnsi="宋体" w:eastAsia="宋体" w:cs="宋体"/>
          <w:color w:val="000"/>
          <w:sz w:val="28"/>
          <w:szCs w:val="28"/>
        </w:rPr>
        <w:t xml:space="preserve">二、克难攻坚，力推20xx年 三农 工作再跃新台阶</w:t>
      </w:r>
    </w:p>
    <w:p>
      <w:pPr>
        <w:ind w:left="0" w:right="0" w:firstLine="560"/>
        <w:spacing w:before="450" w:after="450" w:line="312" w:lineRule="auto"/>
      </w:pPr>
      <w:r>
        <w:rPr>
          <w:rFonts w:ascii="宋体" w:hAnsi="宋体" w:eastAsia="宋体" w:cs="宋体"/>
          <w:color w:val="000"/>
          <w:sz w:val="28"/>
          <w:szCs w:val="28"/>
        </w:rPr>
        <w:t xml:space="preserve">20xx年是全面贯彻落实精神的重要一年，是为全面建成农村小康社会奠定坚实基础的关键之年。总体要求是：全面贯彻落实党的精神，以邓小平理论、 三个代表 重要思想、科学发展观为指导，按照 保供增收惠民生、改革创新添活力 的工作目标，加大农村政策扶持、科技驱动和综合改革力度，加快农业现代化步伐，创新农业经营体制，推动城乡发展一体化，稳中求进，巩固并发展农业农村大好形势。基本目标是：发展安全农业，粮食生产面积稳定在850万亩以上，稳定粮食综合生产能力350万吨以上;蔬菜总产稳定在300万吨以上;实现农产品加工销售收入260亿元以上;农业增加值增长4%左右;确保不发生重大山洪地质灾害、区域性重大动物疫情和农产品质量安全事故。造就小康农民，拓宽农民增收渠道，培育新型农民，提高农民致富能力，促进农村剩余劳动力有序转移，加大扶贫开发和移民后扶力度，确保农民人均收入增长14%以上。打造美丽乡村，全方位推进农村生态文明建设，确保农村环境面貌得到显著改观。构建活力体系，积极稳妥推进农村各项改革，着力构建集约化、专业化、组织化、社会化相结合的新型农业经营体系，进一步解放和发展农村社会生产力。</w:t>
      </w:r>
    </w:p>
    <w:p>
      <w:pPr>
        <w:ind w:left="0" w:right="0" w:firstLine="560"/>
        <w:spacing w:before="450" w:after="450" w:line="312" w:lineRule="auto"/>
      </w:pPr>
      <w:r>
        <w:rPr>
          <w:rFonts w:ascii="宋体" w:hAnsi="宋体" w:eastAsia="宋体" w:cs="宋体"/>
          <w:color w:val="000"/>
          <w:sz w:val="28"/>
          <w:szCs w:val="28"/>
        </w:rPr>
        <w:t xml:space="preserve">(一)以农业综合效益提升为重点，构建现代农业产业体系。确保粮食等主要农产品有效供给，并着力在规模化、特色化、产业化、品牌化上谋求新的突破，提高农业综合效益。一是调大产业优势。进一步做大做强十大优势产业，发展壮大特色农产品基地，全面提高良种覆盖率，逐步形成 一村一品 、 一乡一业 的规模化、品牌化格局。二是延长产业链条。在流通、消费、加工等环节上下功夫，大力发展农产品加工业、流通业和休闲农业。培育产值过亿元的省级龙头企业4家、省级标准农产品加工园区1个以上;引进战略投资者，筹建衡阳市名优农产品展销中心和农产品交易电子商务信息平台。三是提升产业质效。坚持依靠科技、安全、品牌提升产业质效。整合各类科技资源，大力研发引进、转化应用和推广普及新品种、新技术、新机具、新科技;严格产地环境、品种改良、疫病防治、投入品使用、生产方式、产品质量管理，确保农产品质量安全;实施品牌战略，鼓励、引导农产品加工企业打造一大批通过QS、ISO以及无公害农产品、绿色食品、有机食品、地理标志等认证的绿色生态型产品。</w:t>
      </w:r>
    </w:p>
    <w:p>
      <w:pPr>
        <w:ind w:left="0" w:right="0" w:firstLine="560"/>
        <w:spacing w:before="450" w:after="450" w:line="312" w:lineRule="auto"/>
      </w:pPr>
      <w:r>
        <w:rPr>
          <w:rFonts w:ascii="宋体" w:hAnsi="宋体" w:eastAsia="宋体" w:cs="宋体"/>
          <w:color w:val="000"/>
          <w:sz w:val="28"/>
          <w:szCs w:val="28"/>
        </w:rPr>
        <w:t xml:space="preserve">(二)以社会主义新农村建设为重点，推动城乡发展一体化。加大统筹城乡发展力度，整合资源要素，提升 城乡一体、镇村共建 新农村建设水平，逐步缩小城乡差距。一是实施城镇带动。加强城乡规划的对接，强化规划的引导和约束功能。突出抓好镇村民居规划，加快建设新型农村社区，合理引导农村人口向社区集中。重点建设一批高品质、功能型、特色型的精品小城镇，全面提高城镇综合承载能力。继续加强11个全省 百城千镇万村 新农村建设工程试点镇建设。推动适宜农村发展的工业、服务业项目向农村布局，大力发展劳务经济，壮大县域经济，加快农民市民化进程。二是完善基础设施。着力解决30万农村人口的饮水不安全问题，完成188座小Ⅱ型病险水库的除险加固任务，对全市10条河流进行重点整治。加快农业综合开发，建设8个高标准农田示范项目，治理面积9.1万亩。三是统筹公共服务。加快在农村建立并健全以文化、科技、教育、卫生、体育等为主要内容的公共服务体系，完善新型农村合作医疗、农村医疗救助、新型农村社会养老保险制度，实现城乡公共服务均等化。加大扶贫开发力度，切实抓好移民工作。</w:t>
      </w:r>
    </w:p>
    <w:p>
      <w:pPr>
        <w:ind w:left="0" w:right="0" w:firstLine="560"/>
        <w:spacing w:before="450" w:after="450" w:line="312" w:lineRule="auto"/>
      </w:pPr>
      <w:r>
        <w:rPr>
          <w:rFonts w:ascii="宋体" w:hAnsi="宋体" w:eastAsia="宋体" w:cs="宋体"/>
          <w:color w:val="000"/>
          <w:sz w:val="28"/>
          <w:szCs w:val="28"/>
        </w:rPr>
        <w:t xml:space="preserve">(三)以农村环境综合整治为重点，加强农村生态文明建设。倡导 两型 生活方式，提升全社会的文明理念和素质，在加强生态文明建设、打造美丽农村方面走在全省前列。一是全域推进农村环境综合整治。巩固整治成效，全面推进以清垃圾、清污泥、清路障和改水、改厨、改厕、改浴、改圈为主要内容的 三清五改 工作，打造1个示范县(市)、10个示范乡镇和100个示范村。持续推进消灭暴露垃圾、取缔马路市场、禁止化肥养鱼、无害化处理规模化养殖场粪污、整治乡镇机关所在地集镇、改善农民生产生活设施等重点工作。坚持常态化管理，大力推广垃圾分类减量就地处理的办法，加强制度建设，从根本上防止 脏乱差 状况反弹。二是全面改善农村能源结构。加快户用沼气和太阳能的使用推广，重点支持养殖场大中型沼气工程和联户沼气工程建设，建设户用沼气池5000户、联户和养殖小区小型供气20xx户、大型沼气工程5处，推广太阳能热水器20xx台、省柴节煤炉灶20xx台，建设乡村服务网点100个。三是全力加强森林生态体系建设。继续以 三边 造林为重点，大力开展样板基地建设，示范带动造林工作深入推进;大力实施林业生态工程建设，加快国土绿化步伐;大力开展植树造林，推进全民义务植树，促进森林生态系统的自然恢复和人工修复。努力建设布局合理、结构稳定、功能齐备的绿色生态屏障，确保主要路、河、渠、堤、塘宜绿化地段绿化率达80%以上。</w:t>
      </w:r>
    </w:p>
    <w:p>
      <w:pPr>
        <w:ind w:left="0" w:right="0" w:firstLine="560"/>
        <w:spacing w:before="450" w:after="450" w:line="312" w:lineRule="auto"/>
      </w:pPr>
      <w:r>
        <w:rPr>
          <w:rFonts w:ascii="宋体" w:hAnsi="宋体" w:eastAsia="宋体" w:cs="宋体"/>
          <w:color w:val="000"/>
          <w:sz w:val="28"/>
          <w:szCs w:val="28"/>
        </w:rPr>
        <w:t xml:space="preserve">(四)以农业经营体制创新为重点，深化农村各项改革。适应发展现代农业的需要，进一步深化农村体制机制改革。一是构建新型农业经营体系。在坚持农户作为农业生产经营主体的基础上，大力培育家庭农场、专业合作社、专业大户和龙头企业等新型经营主体，做好 统 、 分 文章，发展多种形式的农业规模经营和社会化服务。新发展农民专业合作组织200个，实现流转土地30亩以上的合作组织(大户)达3万个(户)，发展新型农机服务组织40个。二是启动农村产权制度改革。加快出台政策文件，将农村土地作为农村改革的第一要素来抓，按照依法自愿有偿和产权明晰、形式多样、管理严格、流转顺畅的要求，构建市、县、乡、村四级的农村土地流转市场，切实保障农民对承包土地的占有、使用、收益等权利和对宅基地的使用权、集体收益的分配权，支持培育农村土地股份合作社，使农户在获得土地流转基本收入的前提下，按股参与经营收益分红。三是推进农村其它各项改革。继续深化农村综合配套改革，重点推进集体林权制度改革、林业生态补偿制度改革和水利建设投融资改革，为农业农村发展注入强大动力。尤其是加快推进农村金融制度创新，总结并推广常宁市广东珠江镇村银行和耒阳市哈尔滨融兴镇村银行等的发展经验，加快培育村镇银行、担保公司等金融服务组织，发展和完善小额信贷，扩大农村有效担保物范围，拓展现代农业建设融资渠道，逐步破解农村发展资本短缺的难题。</w:t>
      </w:r>
    </w:p>
    <w:p>
      <w:pPr>
        <w:ind w:left="0" w:right="0" w:firstLine="560"/>
        <w:spacing w:before="450" w:after="450" w:line="312" w:lineRule="auto"/>
      </w:pPr>
      <w:r>
        <w:rPr>
          <w:rFonts w:ascii="宋体" w:hAnsi="宋体" w:eastAsia="宋体" w:cs="宋体"/>
          <w:color w:val="000"/>
          <w:sz w:val="28"/>
          <w:szCs w:val="28"/>
        </w:rPr>
        <w:t xml:space="preserve">半年工作总结格式 篇9</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一年来，在县委、县政府的正确领导下，我乡高举邓小平理论和 三个代表 重要思想的伟大旗帜，以党的、xx届四中全会精神为指导，紧紧围绕县政府的 四个坚持 、 四个集中 、 两个抓手 这一总体工作思路，扎实工作，锐意进取，全乡经济持续、快速、健康发展，社会各项事业稳步推进。现将20xx年工作总结</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 优农兴企撑总量，富民强乡创新业 的战略，抓住机遇，知难而进，经济综合实力上了一个台阶。预计，20xx年全乡工农业总产值2.337亿元，其中工业产值1.82亿元，农业产值0.517亿元;企业总产值2.48亿元，粮食6920吨，乡财政总收入570.x元，农民人均可支配收入420xx，计划生育率达9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3.x元在盖德村种植黄花菜4万株。坚持适地适果的原则，引导群众发展优质早熟水果生产，今春种植德化梨17，水蜜桃3，全乡水果面积达1213。预计，20xx年水果总产量可达972吨，全乡饲养畜禽总数10.6头(只、羽)，比增2.;肉类总产量1942.6吨，比增1。二是加快林业发展步伐。以县委、县政府提出的建设林业强县和生态强县为目标，狠抓森林资源的保护与培育。抓好集体林权制度的改革，完成生态公益林发证7341，完成集体林权改革发证263。积极抓好速生产林建设，营造抚育速生丰产林188。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以乡护林员为骨干的农业生产队和复耕队进行荒田复耕等生产服务，实现耕地零撂荒。积极探索农场化模式，创办宝坑农场，并将林地、上地等村25撂荒地转包经营。积极发挥农业服务中心的职能作用，组织专业技术人员深入田间进行技术指导。四是加强做好高致病性禽流感和动物防疫灭病工作。切实采取有效措施，有效抑制疫情的发生，春、秋防疫密度达10。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w:t>
      </w:r>
    </w:p>
    <w:p>
      <w:pPr>
        <w:ind w:left="0" w:right="0" w:firstLine="560"/>
        <w:spacing w:before="450" w:after="450" w:line="312" w:lineRule="auto"/>
      </w:pPr>
      <w:r>
        <w:rPr>
          <w:rFonts w:ascii="宋体" w:hAnsi="宋体" w:eastAsia="宋体" w:cs="宋体"/>
          <w:color w:val="000"/>
          <w:sz w:val="28"/>
          <w:szCs w:val="28"/>
        </w:rPr>
        <w:t xml:space="preserve">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1、基础设施日趋完善。以打造城郊型集镇为目标，建设工业区的配套设施，加大道路、水利、通讯等基础设施建设的投入。加快村级公路建设，进一步提高道路硬化率，铺设上坑至大山格2.5公里水泥路，完成下坑至有济路基改造，形成环乡公路网。投入资金3x元建设完成镇区、凤山、林地、大乾自来水引水工程，改善居民饮水卫生条件。不断加大水利设施投入，防旱抗灾能力明显增强。</w:t>
      </w:r>
    </w:p>
    <w:p>
      <w:pPr>
        <w:ind w:left="0" w:right="0" w:firstLine="560"/>
        <w:spacing w:before="450" w:after="450" w:line="312" w:lineRule="auto"/>
      </w:pPr>
      <w:r>
        <w:rPr>
          <w:rFonts w:ascii="宋体" w:hAnsi="宋体" w:eastAsia="宋体" w:cs="宋体"/>
          <w:color w:val="000"/>
          <w:sz w:val="28"/>
          <w:szCs w:val="28"/>
        </w:rPr>
        <w:t xml:space="preserve">2、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39领取最低生活保障金，月发放保障金达1012。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 三为主 方针，加强 三结合 工作，不断提高出生人口素质，建立健全 依法管理、村民自治、优质服务、政策推动、综合治理 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宋体" w:hAnsi="宋体" w:eastAsia="宋体" w:cs="宋体"/>
          <w:color w:val="000"/>
          <w:sz w:val="28"/>
          <w:szCs w:val="28"/>
        </w:rPr>
        <w:t xml:space="preserve">4、社会治安综合治理工作稳步推进。我乡的社会治安综合治理工作始终以维护社会稳定为首要任务，以增强人民群众安全感为目标，坚持 打防结合，预防为主 方针。把综治工作纳入我乡社会发展的总体规划和年度工作计划;大力开展 四五 普法宣传活动。积极开展 严打 整治斗争，严厉打击各种严重刑事犯罪，扎实做好矛盾纠纷排查调处工作。今年，在冠杰陶瓷有限公司成立全县首家私营企业人民调委会，填补了企业调解工作的空白。充分利用互联网技术，开通盖德司法网站。不断深入开展基层安全创建工作，加大对 六和采 赌博活动的打击力度。努力构筑 平安盖德 ，维护社会的安定、稳定。</w:t>
      </w:r>
    </w:p>
    <w:p>
      <w:pPr>
        <w:ind w:left="0" w:right="0" w:firstLine="560"/>
        <w:spacing w:before="450" w:after="450" w:line="312" w:lineRule="auto"/>
      </w:pPr>
      <w:r>
        <w:rPr>
          <w:rFonts w:ascii="宋体" w:hAnsi="宋体" w:eastAsia="宋体" w:cs="宋体"/>
          <w:color w:val="000"/>
          <w:sz w:val="28"/>
          <w:szCs w:val="28"/>
        </w:rPr>
        <w:t xml:space="preserve">5、文化、教育、卫生事业健康发展。为繁荣农村文化生活，乡投入资金建设乡文化活动中心，不断加强农村文化阵地建设。加大教育投入，改善办学条件，中学、中心小学教育教学质量进一步提高，特别中学的办学质量得到了巩固，完成市级达标中学初评。整合教育资源，今年合并了吾华、仙岭、上坑三所小学。在中小学推行 爱心营养工程 ，每周为寄宿生提供两次营养餐。扎实深入地开展了中小学幼儿园及少年儿童安全管理专项整治活动。老年教育工作步入全县前列。不断加强农村卫生工作。加大农村医疗所建设，提高卫生院的医疗水平，巩固农村卫生保健网络，不断完善农村初级医疗保障体系。</w:t>
      </w:r>
    </w:p>
    <w:p>
      <w:pPr>
        <w:ind w:left="0" w:right="0" w:firstLine="560"/>
        <w:spacing w:before="450" w:after="450" w:line="312" w:lineRule="auto"/>
      </w:pPr>
      <w:r>
        <w:rPr>
          <w:rFonts w:ascii="宋体" w:hAnsi="宋体" w:eastAsia="宋体" w:cs="宋体"/>
          <w:color w:val="000"/>
          <w:sz w:val="28"/>
          <w:szCs w:val="28"/>
        </w:rPr>
        <w:t xml:space="preserve">6、精神文明建设上新台阶。深入开展文明乡镇创建活动。对环境卫生进行全面整治，出台优惠政策鼓励盖德街道两侧硬化，硬化面积达370x米，进一步美化、净化生活环境。在全乡范围内认真组织实施《公民道德建设实施纲要》，广泛开展 争文明家庭、建文明单位、创文明片区 活动，大力推进殡葬改革，提倡丧事简办，认真落实《德化县殡葬改革工作实施意见》，倡导文明新风、移风易俗，推行清明节扫墓，减少森林火灾隐患。今年，我乡文明乡镇创建活动顺利通过市级初评考核。</w:t>
      </w:r>
    </w:p>
    <w:p>
      <w:pPr>
        <w:ind w:left="0" w:right="0" w:firstLine="560"/>
        <w:spacing w:before="450" w:after="450" w:line="312" w:lineRule="auto"/>
      </w:pPr>
      <w:r>
        <w:rPr>
          <w:rFonts w:ascii="宋体" w:hAnsi="宋体" w:eastAsia="宋体" w:cs="宋体"/>
          <w:color w:val="000"/>
          <w:sz w:val="28"/>
          <w:szCs w:val="28"/>
        </w:rPr>
        <w:t xml:space="preserve">7、机关效能建设上新水平。两年多来，我乡认真贯彻上级关于机关效能建设的一系列重要部署和会议精神，围绕中心工作，以发展为第一要务，以转变作风为重点，以提高服务质量为目标，立足实际，扬长避短，坚持把机关效能工作列入党委、政府的重要议事日程，并列入目标管理考核中去，成立了效能建设领导小组，建立健全了领导责任体系，实行党政 一把手 、部门分管领导、所站负责人三级负责制，抓好制度建设，规范工作行为，完善便民服务措施，严格上下班工作纪律。对八个小时上班时间作了 六不准 的纪律要求，健全《工作人员岗位目标管理实施方案》，把机关效能建设细化量化到其中，一同管理，一并考核，有效地推动全乡机关效能建设上新台阶，有力地促进了全乡各项工作的协调发展，使群众确确实实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业化水平不高，乡村财力薄弱;农村基础设施投入不足，农业综合开发层次较低;产业结构调整速度不快，经济总量偏小;市场把握不准，农产品销路不畅;城郊优势没有充分发挥，山地效益没有真正体现等等。针对这些不足和问题，我乡将在今后工作中不断加以解决。</w:t>
      </w:r>
    </w:p>
    <w:p>
      <w:pPr>
        <w:ind w:left="0" w:right="0" w:firstLine="560"/>
        <w:spacing w:before="450" w:after="450" w:line="312" w:lineRule="auto"/>
      </w:pPr>
      <w:r>
        <w:rPr>
          <w:rFonts w:ascii="宋体" w:hAnsi="宋体" w:eastAsia="宋体" w:cs="宋体"/>
          <w:color w:val="000"/>
          <w:sz w:val="28"/>
          <w:szCs w:val="28"/>
        </w:rPr>
        <w:t xml:space="preserve">半年工作总结格式 篇10</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半年工作总结格式 篇11</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宋体" w:hAnsi="宋体" w:eastAsia="宋体" w:cs="宋体"/>
          <w:color w:val="000"/>
          <w:sz w:val="28"/>
          <w:szCs w:val="28"/>
        </w:rPr>
        <w:t xml:space="preserve">半年工作总结格式 篇12</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半年工作总结格式 篇13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半年工作总结格式 篇14</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宋体" w:hAnsi="宋体" w:eastAsia="宋体" w:cs="宋体"/>
          <w:color w:val="000"/>
          <w:sz w:val="28"/>
          <w:szCs w:val="28"/>
        </w:rPr>
        <w:t xml:space="preserve">半年工作总结格式 篇15</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半年工作总结格式 篇16</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2024-11-22T02:41:00+08:00</dcterms:created>
  <dcterms:modified xsi:type="dcterms:W3CDTF">2024-11-22T02:41:00+08:00</dcterms:modified>
</cp:coreProperties>
</file>

<file path=docProps/custom.xml><?xml version="1.0" encoding="utf-8"?>
<Properties xmlns="http://schemas.openxmlformats.org/officeDocument/2006/custom-properties" xmlns:vt="http://schemas.openxmlformats.org/officeDocument/2006/docPropsVTypes"/>
</file>