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上半年意识形态工作总结报告，希望对大家有所帮助![_TAG_h2]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根据公司相关要求，财务投资部组织开展员工意识形态总结工作，现将相关情况汇报如下：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红河综合交通枢纽项目是集合“红河(蒙自)机场”、“弥蒙高铁及蒙河普铁改造”、“公路长途客运”三大对外交通方式，联合打造的滇南区域性综合交通枢纽。项目位于“滇南中心、国家门户”红河哈尼族彝族自治州首府蒙自市的雨过铺镇。</w:t>
      </w:r>
    </w:p>
    <w:p>
      <w:pPr>
        <w:ind w:left="0" w:right="0" w:firstLine="560"/>
        <w:spacing w:before="450" w:after="450" w:line="312" w:lineRule="auto"/>
      </w:pPr>
      <w:r>
        <w:rPr>
          <w:rFonts w:ascii="宋体" w:hAnsi="宋体" w:eastAsia="宋体" w:cs="宋体"/>
          <w:color w:val="000"/>
          <w:sz w:val="28"/>
          <w:szCs w:val="28"/>
        </w:rPr>
        <w:t xml:space="preserve">　　项目用地位于规划的红河(蒙自)机场与蒙自高铁站之间，根据目前暂定的项目用地红线范围，本项目基地合计用地面积为199672.87平方米。建设内容包括交通功能用房(交通换乘区、长途客运站、旅游集散中心、旅客过夜用房、枢纽配套服务用房、枢纽配套业务用房)，以及集中停车库(机动车停车库、设备用房)。</w:t>
      </w:r>
    </w:p>
    <w:p>
      <w:pPr>
        <w:ind w:left="0" w:right="0" w:firstLine="560"/>
        <w:spacing w:before="450" w:after="450" w:line="312" w:lineRule="auto"/>
      </w:pPr>
      <w:r>
        <w:rPr>
          <w:rFonts w:ascii="宋体" w:hAnsi="宋体" w:eastAsia="宋体" w:cs="宋体"/>
          <w:color w:val="000"/>
          <w:sz w:val="28"/>
          <w:szCs w:val="28"/>
        </w:rPr>
        <w:t xml:space="preserve">　　该项目于2024年2月21日开工实施，项目公司2024年2月25日完成注册登记。云发改基础[2024]847号文《云南省发展和改革委员会关于红河综合交通枢纽工程可行性研究报告的批复》，该项目估算总投资为187161.05万元，项目建设资金来源为地方自筹和申请上级资金补助解决。</w:t>
      </w:r>
    </w:p>
    <w:p>
      <w:pPr>
        <w:ind w:left="0" w:right="0" w:firstLine="560"/>
        <w:spacing w:before="450" w:after="450" w:line="312" w:lineRule="auto"/>
      </w:pPr>
      <w:r>
        <w:rPr>
          <w:rFonts w:ascii="宋体" w:hAnsi="宋体" w:eastAsia="宋体" w:cs="宋体"/>
          <w:color w:val="000"/>
          <w:sz w:val="28"/>
          <w:szCs w:val="28"/>
        </w:rPr>
        <w:t xml:space="preserve">　　二、开展员工思想动态分析情况</w:t>
      </w:r>
    </w:p>
    <w:p>
      <w:pPr>
        <w:ind w:left="0" w:right="0" w:firstLine="560"/>
        <w:spacing w:before="450" w:after="450" w:line="312" w:lineRule="auto"/>
      </w:pPr>
      <w:r>
        <w:rPr>
          <w:rFonts w:ascii="宋体" w:hAnsi="宋体" w:eastAsia="宋体" w:cs="宋体"/>
          <w:color w:val="000"/>
          <w:sz w:val="28"/>
          <w:szCs w:val="28"/>
        </w:rPr>
        <w:t xml:space="preserve">　　1.财务投资部至成立以来就对意识形态教育工作非常重视，先后通过微信、QQ等加入了“红交枢纽项目公司工作群”、“项目公司工作群”、“项目公司安全群”等工作平台，进行意识形态相关文件学习教育培训，了解掌握总结部门职工的意识形态情况。</w:t>
      </w:r>
    </w:p>
    <w:p>
      <w:pPr>
        <w:ind w:left="0" w:right="0" w:firstLine="560"/>
        <w:spacing w:before="450" w:after="450" w:line="312" w:lineRule="auto"/>
      </w:pPr>
      <w:r>
        <w:rPr>
          <w:rFonts w:ascii="宋体" w:hAnsi="宋体" w:eastAsia="宋体" w:cs="宋体"/>
          <w:color w:val="000"/>
          <w:sz w:val="28"/>
          <w:szCs w:val="28"/>
        </w:rPr>
        <w:t xml:space="preserve">　　2.财务投资部进一步加强意识形态工作，让全体职工在思想认识上与党中央的决策保持高度一致，与公司企业文化保持一致，引导全站干部职工勇于在维护团结、安全维稳工作中发声亮剑，旗帜鲜明，立场坚定的站在意识形态领域斗争第一线，坚持党管意识形态原则，全面贯彻意识形态工作责任落实制度，加强意识形态稳定、安全。</w:t>
      </w:r>
    </w:p>
    <w:p>
      <w:pPr>
        <w:ind w:left="0" w:right="0" w:firstLine="560"/>
        <w:spacing w:before="450" w:after="450" w:line="312" w:lineRule="auto"/>
      </w:pPr>
      <w:r>
        <w:rPr>
          <w:rFonts w:ascii="宋体" w:hAnsi="宋体" w:eastAsia="宋体" w:cs="宋体"/>
          <w:color w:val="000"/>
          <w:sz w:val="28"/>
          <w:szCs w:val="28"/>
        </w:rPr>
        <w:t xml:space="preserve">　　3.通过召开座谈会、教育培训会、问卷调查、意识形态专题会议等向全部门职工传达文件精神，抓好干部职工理论学习，以中心组学习、学习强国、爱国爱党、爱公司教育，深化对意识形态工作的认识，牢固树立政治意识、大局意识、核心意识、看齐意识“四个意识” ，坚定道路自信、理论自信、制度自信、文化自信“四个自信”，坚决维护习近平总书记党中央的核心、全党的核心地位，坚决维护以习近平同志为核心的党中央权威和集中统一领导。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4.部门负责人对意识形态工作亲自抓、亲自过问、亲自处理、维护好工作平台内的微信工作群、QQ群，禁止传播违法违规内容。加强对部门人员手机、办公室电脑浏览痕迹检查，禁止观看黄赌毒内容。</w:t>
      </w:r>
    </w:p>
    <w:p>
      <w:pPr>
        <w:ind w:left="0" w:right="0" w:firstLine="560"/>
        <w:spacing w:before="450" w:after="450" w:line="312" w:lineRule="auto"/>
      </w:pPr>
      <w:r>
        <w:rPr>
          <w:rFonts w:ascii="宋体" w:hAnsi="宋体" w:eastAsia="宋体" w:cs="宋体"/>
          <w:color w:val="000"/>
          <w:sz w:val="28"/>
          <w:szCs w:val="28"/>
        </w:rPr>
        <w:t xml:space="preserve">　　5.组织职工观看反邪教、反贪污警示教育短片，深刻领会邪教组织给社会带来的危害，加强反邪教工作，防范邪教在意识形态领域的渗透，并向周围的人群传播正能量。</w:t>
      </w:r>
    </w:p>
    <w:p>
      <w:pPr>
        <w:ind w:left="0" w:right="0" w:firstLine="560"/>
        <w:spacing w:before="450" w:after="450" w:line="312" w:lineRule="auto"/>
      </w:pPr>
      <w:r>
        <w:rPr>
          <w:rFonts w:ascii="宋体" w:hAnsi="宋体" w:eastAsia="宋体" w:cs="宋体"/>
          <w:color w:val="000"/>
          <w:sz w:val="28"/>
          <w:szCs w:val="28"/>
        </w:rPr>
        <w:t xml:space="preserve">　　6.通过意识形态教育学习，财务投资部全体干部职工从工作、生活、学习等方面思想都比较稳定，无异常、反常情况出现，并表示在今后的工作中，将努力找准自己的目标、找对自己的位置、积极实现自己的价值，为山东高速云南发展有限公司的发展壮大保驾护航。</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一是思想观念、思想意识存在偏差。对意识形态工作的重要性认识不足的问题,没有将意识形态工作放在思想教育的重要位置来抓;</w:t>
      </w:r>
    </w:p>
    <w:p>
      <w:pPr>
        <w:ind w:left="0" w:right="0" w:firstLine="560"/>
        <w:spacing w:before="450" w:after="450" w:line="312" w:lineRule="auto"/>
      </w:pPr>
      <w:r>
        <w:rPr>
          <w:rFonts w:ascii="宋体" w:hAnsi="宋体" w:eastAsia="宋体" w:cs="宋体"/>
          <w:color w:val="000"/>
          <w:sz w:val="28"/>
          <w:szCs w:val="28"/>
        </w:rPr>
        <w:t xml:space="preserve">　　二是工作机制不够健全。由于工作机制尚未完全理顺,对意识形态工作缺乏深入研究和统一教育，缺乏组织性与指导性，部门人员的工作积极性与主动性有待进一步提高。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我公司一项重要工作，也是党建的重要内容，下一步，我财务投资部将在继续高效开展意识形态工作的同时，一是加强领导，树立楷模，塑造正确的价值观和人生观，进一步认真学习，贯彻落实云南公司各项意识形态工作责任制;二是科学提前研判发现的问题与可能会发生的问题，及时采取针对性措施，梳理抓好意识形态工作的思路，增强忧患意识、政治意识;三是加强宣传引导，做好我公司正面积极宣传教育工作，增强主人翁意识，进一步落实党支部责任主任工作，为山东高速云南发展有限公司政治、经济、文化、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2024-11-23T01:00:01+08:00</dcterms:created>
  <dcterms:modified xsi:type="dcterms:W3CDTF">2024-11-23T01:00:01+08:00</dcterms:modified>
</cp:coreProperties>
</file>

<file path=docProps/custom.xml><?xml version="1.0" encoding="utf-8"?>
<Properties xmlns="http://schemas.openxmlformats.org/officeDocument/2006/custom-properties" xmlns:vt="http://schemas.openxmlformats.org/officeDocument/2006/docPropsVTypes"/>
</file>