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税务分局关于2024年上半年工作总结及下半年工作计划的报告税务分局2024上半年工作总结</w:t>
      </w:r>
      <w:bookmarkEnd w:id="1"/>
    </w:p>
    <w:p>
      <w:pPr>
        <w:jc w:val="center"/>
        <w:spacing w:before="0" w:after="450"/>
      </w:pPr>
      <w:r>
        <w:rPr>
          <w:rFonts w:ascii="Arial" w:hAnsi="Arial" w:eastAsia="Arial" w:cs="Arial"/>
          <w:color w:val="999999"/>
          <w:sz w:val="20"/>
          <w:szCs w:val="20"/>
        </w:rPr>
        <w:t xml:space="preserve">来源：网络  作者：夜幕降临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繁忙的工作中不知不觉又迎来了新的一年，2024年这一年是有意义的、有价值的、有收获的。以下是本站分享的税务分局关于2024年上半年工作总结及下半年工作计划的报告税务分局2024上半年工作总结，希望能帮助到大家!　　税务分局关于2024年上...</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2024年这一年是有意义的、有价值的、有收获的。以下是本站分享的税务分局关于2024年上半年工作总结及下半年工作计划的报告税务分局2024上半年工作总结，希望能帮助到大家![_TAG_h2]　　税务分局关于2024年上半年工作总结及下半年工作计划的报告税务分局2024上半年工作总结</w:t>
      </w:r>
    </w:p>
    <w:p>
      <w:pPr>
        <w:ind w:left="0" w:right="0" w:firstLine="560"/>
        <w:spacing w:before="450" w:after="450" w:line="312" w:lineRule="auto"/>
      </w:pPr>
      <w:r>
        <w:rPr>
          <w:rFonts w:ascii="宋体" w:hAnsi="宋体" w:eastAsia="宋体" w:cs="宋体"/>
          <w:color w:val="000"/>
          <w:sz w:val="28"/>
          <w:szCs w:val="28"/>
        </w:rPr>
        <w:t xml:space="preserve">　　2024年上半年，我县税收工作在市局和县委、县政府的正确领导下，以习近平新时代中国特色社会主义思想为指引，全面贯彻党的十九大精神，深入落实李克强总理、韩正副总理视察税务部门期间重要讲话精神，认真落实上级局各项决策部署，全面推进各项任务，确保各项工作均取得阶段性成绩。现将我局2024年上半年工作情况及下半年重点工作计划报告如下：</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(一)聚焦质量求发展，全力打好组织收入攻坚战</w:t>
      </w:r>
    </w:p>
    <w:p>
      <w:pPr>
        <w:ind w:left="0" w:right="0" w:firstLine="560"/>
        <w:spacing w:before="450" w:after="450" w:line="312" w:lineRule="auto"/>
      </w:pPr>
      <w:r>
        <w:rPr>
          <w:rFonts w:ascii="宋体" w:hAnsi="宋体" w:eastAsia="宋体" w:cs="宋体"/>
          <w:color w:val="000"/>
          <w:sz w:val="28"/>
          <w:szCs w:val="28"/>
        </w:rPr>
        <w:t xml:space="preserve">　　严守组织收入原则，建立了组织收入通报、分析制度，定期开展会商、会审工作，健全发现问题、分析问题、解决问题体系，提高收入工作质量。截止6月13日，我局累计组织税费收入7.73亿元，其中非税及社保费收入完成1.7亿元，税收收入完成6.03亿元，较上年同期5.55亿元同比增长8.65%，增收0.48亿元;完成市局年初目标计划12.7亿元的47.48%。</w:t>
      </w:r>
    </w:p>
    <w:p>
      <w:pPr>
        <w:ind w:left="0" w:right="0" w:firstLine="560"/>
        <w:spacing w:before="450" w:after="450" w:line="312" w:lineRule="auto"/>
      </w:pPr>
      <w:r>
        <w:rPr>
          <w:rFonts w:ascii="宋体" w:hAnsi="宋体" w:eastAsia="宋体" w:cs="宋体"/>
          <w:color w:val="000"/>
          <w:sz w:val="28"/>
          <w:szCs w:val="28"/>
        </w:rPr>
        <w:t xml:space="preserve">　　(二)紧扣政策求落实，确保减税降费生根发芽</w:t>
      </w:r>
    </w:p>
    <w:p>
      <w:pPr>
        <w:ind w:left="0" w:right="0" w:firstLine="560"/>
        <w:spacing w:before="450" w:after="450" w:line="312" w:lineRule="auto"/>
      </w:pPr>
      <w:r>
        <w:rPr>
          <w:rFonts w:ascii="宋体" w:hAnsi="宋体" w:eastAsia="宋体" w:cs="宋体"/>
          <w:color w:val="000"/>
          <w:sz w:val="28"/>
          <w:szCs w:val="28"/>
        </w:rPr>
        <w:t xml:space="preserve">　　减税降费作为2024年的“一号落实工程、一号督办事项、一号考核任务”，我局把落实减税降费政策作为大事、要事，成立了实施减税降费工作领导小组，印发了《蒲城县税务局减税降费工作实施方案》，制定了各工作组任务清单，进一步理清各工作组工作职责，明细工作任务，对标对表推进、落实工作。认真落实“四报一会”制度，做好减税办各项制度的落实，积极做好上级督导检查各项资料的准备工作，上报减税办包联直抓责任清单及减税降费各个时间节点的工作亮点、工作措施、存在问题，积极协调人行做好应享未享纳税人的退税，建立健全了宣传、督导、分析、改进机制，强化跟踪问效，深入落实降低增值税税率、统一小规模纳税人标准、留抵退税等优惠政策，激发微观主体活力。</w:t>
      </w:r>
    </w:p>
    <w:p>
      <w:pPr>
        <w:ind w:left="0" w:right="0" w:firstLine="560"/>
        <w:spacing w:before="450" w:after="450" w:line="312" w:lineRule="auto"/>
      </w:pPr>
      <w:r>
        <w:rPr>
          <w:rFonts w:ascii="宋体" w:hAnsi="宋体" w:eastAsia="宋体" w:cs="宋体"/>
          <w:color w:val="000"/>
          <w:sz w:val="28"/>
          <w:szCs w:val="28"/>
        </w:rPr>
        <w:t xml:space="preserve">　　(三)精心组织勤部署，扎实推进扫黑除恶专项斗争工作</w:t>
      </w:r>
    </w:p>
    <w:p>
      <w:pPr>
        <w:ind w:left="0" w:right="0" w:firstLine="560"/>
        <w:spacing w:before="450" w:after="450" w:line="312" w:lineRule="auto"/>
      </w:pPr>
      <w:r>
        <w:rPr>
          <w:rFonts w:ascii="宋体" w:hAnsi="宋体" w:eastAsia="宋体" w:cs="宋体"/>
          <w:color w:val="000"/>
          <w:sz w:val="28"/>
          <w:szCs w:val="28"/>
        </w:rPr>
        <w:t xml:space="preserve">　　以“有黑扫黑、有恶除恶、有乱治乱”为原则，坚决摧毁黑恶势力犯罪的组织体系。我局成立了领导小组，结合税务系统实际，制定了实施方案，并与各税务分局负责人签订扫黑除恶专项斗争责任书，确保责任落实到人，保证扫黑除恶专项斗争有序开展;指定专人负责资料整理和收集工作，前期分别开展了以下几项工作：一是由县局负责扫黑除恶主要领导与各分局进行“一对一”谈话工作;二是组织扫黑除恶工作人员签订保密纪律责任书工作;三是上报黑恶势力违法犯罪案件线索目标责任书;四是印发了《扫黑除恶专项斗争承诺书》，要求人人填写并留存影像资料;五是组织各分局填写扫黑除恶专项斗争入户调查摸排表;通过入户走访、悬挂横幅、张贴标语、发放宣传资料等多种形式，因地制宜开展宣传活动，全局形成扫黑除恶的浓厚氛围。前期共制作主题横幅20个，宣传展板60个，张贴宣传海报500余张，发放手册500余册，同时积极利用新闻媒体和微信平台及时发布我局扫黑除恶信息，切实营造浓厚的舆论宣传氛围;紧密结合实际工作，扎实开展涉黑涉恶线索摸排活动，梳理线索信息，特别是对辖区重点企业进行了排查摸底，截至目前垄断行业摸排2户，娱乐行业摸排5户、建筑工地摸排742户、砂石矿产业摸排3户、交通运输业摸排109户、影视行业摸排2户、小额贷款业摸排3户、典当行业摸排1户、物业公司摸排20户、汽车服务业摸排100户，共计摸排987户。通过上门走访，加强对“税收高风险企业”的检查，坚决清除税务干部为企业充当“保护伞”的违法违纪行为，切实加强领导，落实责任，齐抓共管，形成扫黑除恶专项斗争工作合力。</w:t>
      </w:r>
    </w:p>
    <w:p>
      <w:pPr>
        <w:ind w:left="0" w:right="0" w:firstLine="560"/>
        <w:spacing w:before="450" w:after="450" w:line="312" w:lineRule="auto"/>
      </w:pPr>
      <w:r>
        <w:rPr>
          <w:rFonts w:ascii="宋体" w:hAnsi="宋体" w:eastAsia="宋体" w:cs="宋体"/>
          <w:color w:val="000"/>
          <w:sz w:val="28"/>
          <w:szCs w:val="28"/>
        </w:rPr>
        <w:t xml:space="preserve">　　(四)积极问需助税收，全面提升营商环境</w:t>
      </w:r>
    </w:p>
    <w:p>
      <w:pPr>
        <w:ind w:left="0" w:right="0" w:firstLine="560"/>
        <w:spacing w:before="450" w:after="450" w:line="312" w:lineRule="auto"/>
      </w:pPr>
      <w:r>
        <w:rPr>
          <w:rFonts w:ascii="宋体" w:hAnsi="宋体" w:eastAsia="宋体" w:cs="宋体"/>
          <w:color w:val="000"/>
          <w:sz w:val="28"/>
          <w:szCs w:val="28"/>
        </w:rPr>
        <w:t xml:space="preserve">　　1.持续开展“便民办税春风行动”。通过创新“税收宣传日”方式方法，发挥集中宣传优势，持续扩大税收宣传的覆盖面和社会影响力，使“便民办税春风行动”真正深入人心。以主动征询、响应需求为导向，坚持以纳税人为中心，真正问需于纳税人，通过12366服务热线、办税服务厅等渠道，采取定点走访、税企座谈方式收集和征询纳税人对当前税务工作的意见和建议。</w:t>
      </w:r>
    </w:p>
    <w:p>
      <w:pPr>
        <w:ind w:left="0" w:right="0" w:firstLine="560"/>
        <w:spacing w:before="450" w:after="450" w:line="312" w:lineRule="auto"/>
      </w:pPr>
      <w:r>
        <w:rPr>
          <w:rFonts w:ascii="宋体" w:hAnsi="宋体" w:eastAsia="宋体" w:cs="宋体"/>
          <w:color w:val="000"/>
          <w:sz w:val="28"/>
          <w:szCs w:val="28"/>
        </w:rPr>
        <w:t xml:space="preserve">　　2.扎实推进“营商环境提升年”活动。一是简化办税流程，简并涉税资料报送，缩短办税路程。持续简化办税流程，实现了一人一机双系统单pos的办税模式，切实减轻纳税人负担。二是积极开展问卷调查、“大走访”及座谈活动，全面补齐工作短板，收集梳理纳税人的意见建议和需求。通过走访，及时掌握了纳税人的生产经营情况，解决纳税人的堵点和难点问题，使纳税人满意度和获得感不断提高，积极帮助纳税人增强风险意识，加强事前风险管控，坚持公平公正执法，秉承税务老传统，提升新作为，再塑税务新形象。</w:t>
      </w:r>
    </w:p>
    <w:p>
      <w:pPr>
        <w:ind w:left="0" w:right="0" w:firstLine="560"/>
        <w:spacing w:before="450" w:after="450" w:line="312" w:lineRule="auto"/>
      </w:pPr>
      <w:r>
        <w:rPr>
          <w:rFonts w:ascii="宋体" w:hAnsi="宋体" w:eastAsia="宋体" w:cs="宋体"/>
          <w:color w:val="000"/>
          <w:sz w:val="28"/>
          <w:szCs w:val="28"/>
        </w:rPr>
        <w:t xml:space="preserve">　　3.认真做好办税事项“最多跑一次”清单落实工作。组织全体工作人员学习清单内容，确保全面掌握政策要求，在实际工作中落实好办税事项“最多跑一次”制度，让人人都能成为办税“最多跑一次”的宣传员。同时，将“清单”在办税服务厅公告栏张贴公示，清单内的事项纳税人足不出户即可全程网上办理，切实增强了纳税人的满意度。</w:t>
      </w:r>
    </w:p>
    <w:p>
      <w:pPr>
        <w:ind w:left="0" w:right="0" w:firstLine="560"/>
        <w:spacing w:before="450" w:after="450" w:line="312" w:lineRule="auto"/>
      </w:pPr>
      <w:r>
        <w:rPr>
          <w:rFonts w:ascii="宋体" w:hAnsi="宋体" w:eastAsia="宋体" w:cs="宋体"/>
          <w:color w:val="000"/>
          <w:sz w:val="28"/>
          <w:szCs w:val="28"/>
        </w:rPr>
        <w:t xml:space="preserve">　　(五)加强党建引领，从严治党展现新气象</w:t>
      </w:r>
    </w:p>
    <w:p>
      <w:pPr>
        <w:ind w:left="0" w:right="0" w:firstLine="560"/>
        <w:spacing w:before="450" w:after="450" w:line="312" w:lineRule="auto"/>
      </w:pPr>
      <w:r>
        <w:rPr>
          <w:rFonts w:ascii="宋体" w:hAnsi="宋体" w:eastAsia="宋体" w:cs="宋体"/>
          <w:color w:val="000"/>
          <w:sz w:val="28"/>
          <w:szCs w:val="28"/>
        </w:rPr>
        <w:t xml:space="preserve">　　1.坚持以落实全面从严治党主体责任为抓手，加强党建工作的统筹部署、组织协调和指导督查，进一步压实“一把手”抓党建工作的责任，定期召开党建领导小组会，定期研究党建工作中出现的新情况、新问题，切实做到指导思想明确、目标任务具体、推动措施落实、考评标准细化，确保党建工作稳步推进。</w:t>
      </w:r>
    </w:p>
    <w:p>
      <w:pPr>
        <w:ind w:left="0" w:right="0" w:firstLine="560"/>
        <w:spacing w:before="450" w:after="450" w:line="312" w:lineRule="auto"/>
      </w:pPr>
      <w:r>
        <w:rPr>
          <w:rFonts w:ascii="宋体" w:hAnsi="宋体" w:eastAsia="宋体" w:cs="宋体"/>
          <w:color w:val="000"/>
          <w:sz w:val="28"/>
          <w:szCs w:val="28"/>
        </w:rPr>
        <w:t xml:space="preserve">　　2.完善制度建设，对标规范提高。局党委每月定期召开会议，各党支部按照“三会一课”“四单六制”等制度严格开展组织生活，每月组织党员开展党员活动日活动，确保党组织组织生活的规范有序。建立完善基层党建工作联系点制度，明确职责任务和工作量完成时限，认真落实全面从严治党主体责任。</w:t>
      </w:r>
    </w:p>
    <w:p>
      <w:pPr>
        <w:ind w:left="0" w:right="0" w:firstLine="560"/>
        <w:spacing w:before="450" w:after="450" w:line="312" w:lineRule="auto"/>
      </w:pPr>
      <w:r>
        <w:rPr>
          <w:rFonts w:ascii="宋体" w:hAnsi="宋体" w:eastAsia="宋体" w:cs="宋体"/>
          <w:color w:val="000"/>
          <w:sz w:val="28"/>
          <w:szCs w:val="28"/>
        </w:rPr>
        <w:t xml:space="preserve">　　3.坚持党建引领，凝聚改革合力。我局组织各支部党员开展“党员奉献改革、党建助力四合”的主题党日活动，全体党员重温入党誓词，逐级签订党员承诺书，进一步增强党员干部严守政治纪律和政治规矩的思想自觉和行动自觉。并组织开展了以“助力改革当先锋 建功立业树新风”为主题的演讲比赛活动、交通劝导志愿者服务活动、2024年高考志愿者服务活动等，充分发挥了党建走在前、党员做表率的示范引领作用，弘扬和传承了税收征管体制改革中的正能量。</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税收征管质量有待提升，个别基层单位对税收风险的认识和应对不足，在税源管控方面有不到位的地方。二是纳税服务仍有提升空间，前台服务能力不足，自助办税资源分布不合理、不到位，对个性化服务、“套餐”服务探索力度还应加大，营商环境的提升还需努力。三是干部教育培训力度还应加强。还存在参加上级培训多，主动培训少的现象。对原国地税业务间互相学习还不够，大部分干部对社会保险费和非税收入业务不熟悉现象比较突出。</w:t>
      </w:r>
    </w:p>
    <w:p>
      <w:pPr>
        <w:ind w:left="0" w:right="0" w:firstLine="560"/>
        <w:spacing w:before="450" w:after="450" w:line="312" w:lineRule="auto"/>
      </w:pPr>
      <w:r>
        <w:rPr>
          <w:rFonts w:ascii="宋体" w:hAnsi="宋体" w:eastAsia="宋体" w:cs="宋体"/>
          <w:color w:val="000"/>
          <w:sz w:val="28"/>
          <w:szCs w:val="28"/>
        </w:rPr>
        <w:t xml:space="preserve">&gt;　　三、下半年工作计划及打算</w:t>
      </w:r>
    </w:p>
    <w:p>
      <w:pPr>
        <w:ind w:left="0" w:right="0" w:firstLine="560"/>
        <w:spacing w:before="450" w:after="450" w:line="312" w:lineRule="auto"/>
      </w:pPr>
      <w:r>
        <w:rPr>
          <w:rFonts w:ascii="宋体" w:hAnsi="宋体" w:eastAsia="宋体" w:cs="宋体"/>
          <w:color w:val="000"/>
          <w:sz w:val="28"/>
          <w:szCs w:val="28"/>
        </w:rPr>
        <w:t xml:space="preserve">　　(一)紧紧围绕中省关于开展“不忘初心、牢记使命”主题教育部署要求，牢记全心全意为人民服务的根本宗旨和“为国聚财、为民收税”的神圣使命，深学细悟习近平新时代中国特色社会主义思想，掌握核心要义和实践要求，与税务部门职责使命、工作任务和系统特点紧密结合，确保此次主题教育取得实实在在的成效。</w:t>
      </w:r>
    </w:p>
    <w:p>
      <w:pPr>
        <w:ind w:left="0" w:right="0" w:firstLine="560"/>
        <w:spacing w:before="450" w:after="450" w:line="312" w:lineRule="auto"/>
      </w:pPr>
      <w:r>
        <w:rPr>
          <w:rFonts w:ascii="宋体" w:hAnsi="宋体" w:eastAsia="宋体" w:cs="宋体"/>
          <w:color w:val="000"/>
          <w:sz w:val="28"/>
          <w:szCs w:val="28"/>
        </w:rPr>
        <w:t xml:space="preserve">　　(二)深入贯彻落实省局党委“六个一”发展思路和市局“围绕三个聚焦，抓好三大工程”的工作思路，聚焦税收主业，坚持组织收入原则，提高收入质量。依托现代信息技术手段，稳步推进税收征管水平、依法治税水平实现进一步提升，在持续深化改革的道路上，以绩效管理为总抓手，要把全面从严治党贯穿始终。</w:t>
      </w:r>
    </w:p>
    <w:p>
      <w:pPr>
        <w:ind w:left="0" w:right="0" w:firstLine="560"/>
        <w:spacing w:before="450" w:after="450" w:line="312" w:lineRule="auto"/>
      </w:pPr>
      <w:r>
        <w:rPr>
          <w:rFonts w:ascii="宋体" w:hAnsi="宋体" w:eastAsia="宋体" w:cs="宋体"/>
          <w:color w:val="000"/>
          <w:sz w:val="28"/>
          <w:szCs w:val="28"/>
        </w:rPr>
        <w:t xml:space="preserve">　　(三)继续密切围绕落实减税降费政策、开展扫黑除恶专项斗争、优化提升营商环境、整治形式主义为基层减负等核心工作，坚持稳中求进总基调，把准质量为先总要求，全力开启新时代蒲城税收事业新征程。</w:t>
      </w:r>
    </w:p>
    <w:p>
      <w:pPr>
        <w:ind w:left="0" w:right="0" w:firstLine="560"/>
        <w:spacing w:before="450" w:after="450" w:line="312" w:lineRule="auto"/>
      </w:pPr>
      <w:r>
        <w:rPr>
          <w:rFonts w:ascii="黑体" w:hAnsi="黑体" w:eastAsia="黑体" w:cs="黑体"/>
          <w:color w:val="000000"/>
          <w:sz w:val="36"/>
          <w:szCs w:val="36"/>
          <w:b w:val="1"/>
          <w:bCs w:val="1"/>
        </w:rPr>
        <w:t xml:space="preserve">　　税务分局关于2024年上半年工作总结及下半年工作计划的报告税务分局2024上半年工作总结</w:t>
      </w:r>
    </w:p>
    <w:p>
      <w:pPr>
        <w:ind w:left="0" w:right="0" w:firstLine="560"/>
        <w:spacing w:before="450" w:after="450" w:line="312" w:lineRule="auto"/>
      </w:pPr>
      <w:r>
        <w:rPr>
          <w:rFonts w:ascii="宋体" w:hAnsi="宋体" w:eastAsia="宋体" w:cs="宋体"/>
          <w:color w:val="000"/>
          <w:sz w:val="28"/>
          <w:szCs w:val="28"/>
        </w:rPr>
        <w:t xml:space="preserve">　　2024年上半年，杨柳塘分局在国家税务总局施秉县税务局的正确领导下，以习近平新时代中国特色社会主义思想为指导，深入学习贯彻落实党的十九大精神、全国“两会”和总局、省局、市局、县局相关会议精神和工作部署, 扎实做好各项税收工作，严格落实“减税降费”，推进“扫黑除恶”，维护队伍稳定，狠抓重点工作落实，确保县局的各项工作安排有序稳定推进。</w:t>
      </w:r>
    </w:p>
    <w:p>
      <w:pPr>
        <w:ind w:left="0" w:right="0" w:firstLine="560"/>
        <w:spacing w:before="450" w:after="450" w:line="312" w:lineRule="auto"/>
      </w:pPr>
      <w:r>
        <w:rPr>
          <w:rFonts w:ascii="宋体" w:hAnsi="宋体" w:eastAsia="宋体" w:cs="宋体"/>
          <w:color w:val="000"/>
          <w:sz w:val="28"/>
          <w:szCs w:val="28"/>
        </w:rPr>
        <w:t xml:space="preserve">　　(一)依法征收，确保税费平稳增长</w:t>
      </w:r>
    </w:p>
    <w:p>
      <w:pPr>
        <w:ind w:left="0" w:right="0" w:firstLine="560"/>
        <w:spacing w:before="450" w:after="450" w:line="312" w:lineRule="auto"/>
      </w:pPr>
      <w:r>
        <w:rPr>
          <w:rFonts w:ascii="宋体" w:hAnsi="宋体" w:eastAsia="宋体" w:cs="宋体"/>
          <w:color w:val="000"/>
          <w:sz w:val="28"/>
          <w:szCs w:val="28"/>
        </w:rPr>
        <w:t xml:space="preserve">　　一是强化日常税源管理。严格落实组织收入原则，建立税源管理长效机制，加强对纳税人的日常巡查，持续推进房产税、土地使用税清理，加快土地增值税清算审查，上半年完成了对分局管理片区内纳税人房产税、土地使用税情况的95%以上全覆盖摸查，并对辖区内500余户纳税人下达了房、土两税申报缴纳通知。加强重点税源管理，强化收入形势研判，把握工作主动权，尽力确保组织收入达到“双过半”预期目标。二是强化非税收入征管。坚持税费并重，强化社保费预算管理，夯实税源，推进扩面征缴。三是强化欠税清缴工作。强力推进欠税清缴，召开1次专题会议，研究和布置欠税清缴工作，加强欠税企业分类管理，通过约谈、实地检查企业银行帐户，及时掌握企业可执行财产情况，加大强制执行力度。四是强化税收综合治理。按月开展税务登记、注销登记、入库、申报等信息比对，及时发现问题、解决问题，综合治理格局逐步规范完善。</w:t>
      </w:r>
    </w:p>
    <w:p>
      <w:pPr>
        <w:ind w:left="0" w:right="0" w:firstLine="560"/>
        <w:spacing w:before="450" w:after="450" w:line="312" w:lineRule="auto"/>
      </w:pPr>
      <w:r>
        <w:rPr>
          <w:rFonts w:ascii="宋体" w:hAnsi="宋体" w:eastAsia="宋体" w:cs="宋体"/>
          <w:color w:val="000"/>
          <w:sz w:val="28"/>
          <w:szCs w:val="28"/>
        </w:rPr>
        <w:t xml:space="preserve">　　(二)优化服务，确保征纳关系和谐</w:t>
      </w:r>
    </w:p>
    <w:p>
      <w:pPr>
        <w:ind w:left="0" w:right="0" w:firstLine="560"/>
        <w:spacing w:before="450" w:after="450" w:line="312" w:lineRule="auto"/>
      </w:pPr>
      <w:r>
        <w:rPr>
          <w:rFonts w:ascii="宋体" w:hAnsi="宋体" w:eastAsia="宋体" w:cs="宋体"/>
          <w:color w:val="000"/>
          <w:sz w:val="28"/>
          <w:szCs w:val="28"/>
        </w:rPr>
        <w:t xml:space="preserve">　　一是落实减税降费政策谋发展。强化税收服务，贯彻落实国务院更大规模的减税降费政策，今年上半年共兑现各项税收优惠，对小微企业实施普惠性税收减免，全面落实修改后的个人所得税法，及时落实增值税改革，将增值税税率进一步调整到13%、9%、6%三档，下调城镇职工基本养老保险单位缴费比例等。二是实施纳税人满意度提升工程促和谐。开展重点税源户大走访，共走访企业12户，征求意见、建议15条;举办专题座谈会，面对面了解纳税人最现实、最迫切的涉税需求，向企业“问计、问需、问难”，提供精准服务，切实提升纳税服务质效，增加纳税人获得感，提升纳税人满意度。三是推进扫黑除恶专项行动保税收。成立扫黑除恶专项行动小组，由分局长任组长，统筹各项工作。制定工作方案，合理安排下户向辖区内纳税人宣传扫黑除恶知识，并核查纳税人发票使用情况和欠税情况，严格落实“减税降费”政策，杜绝擅自减免税，成为“保护伞”。共发放扫黑除恶宣传单130余份，核查20余户纳税人发票使用情况，提升了纳税人依法纳税意识和与黑恶势力斗争的决心。</w:t>
      </w:r>
    </w:p>
    <w:p>
      <w:pPr>
        <w:ind w:left="0" w:right="0" w:firstLine="560"/>
        <w:spacing w:before="450" w:after="450" w:line="312" w:lineRule="auto"/>
      </w:pPr>
      <w:r>
        <w:rPr>
          <w:rFonts w:ascii="宋体" w:hAnsi="宋体" w:eastAsia="宋体" w:cs="宋体"/>
          <w:color w:val="000"/>
          <w:sz w:val="28"/>
          <w:szCs w:val="28"/>
        </w:rPr>
        <w:t xml:space="preserve">　　(三)从严治党，确保党建工作落实</w:t>
      </w:r>
    </w:p>
    <w:p>
      <w:pPr>
        <w:ind w:left="0" w:right="0" w:firstLine="560"/>
        <w:spacing w:before="450" w:after="450" w:line="312" w:lineRule="auto"/>
      </w:pPr>
      <w:r>
        <w:rPr>
          <w:rFonts w:ascii="宋体" w:hAnsi="宋体" w:eastAsia="宋体" w:cs="宋体"/>
          <w:color w:val="000"/>
          <w:sz w:val="28"/>
          <w:szCs w:val="28"/>
        </w:rPr>
        <w:t xml:space="preserve">　　一是加强组织建设。落实管党治党主体责任，加强基层党的建设。上半年共召开党支部委员会1次、党支部大会1次，专题研究部署系统党建工作，以工作提示单形式布置工作任务，加强跟踪管理。二是强化教育培训。以支部为单位持续抓好十九大宣讲活动，深入学习贯彻党的十九大精神。推进党建与税收业务融合，重点抓好“三会一课”、“讲党课”、“主题党日”等党建活动载体，加强学习教育、工作交流，推动党建和税收工作协调发展。三是加强扶贫攻坚。我分局共有帮扶责任人7人，帮扶贫困户、非贫困户60余户。干部职工按月开展扶贫走访，了解贫困户诉求，加强政策宣传，协助落实“十个一工程”“易地扶贫搬迁”等项目，确保我县成功通过了脱贫省检，2024年脱贫攻坚任务取得实效。</w:t>
      </w:r>
    </w:p>
    <w:p>
      <w:pPr>
        <w:ind w:left="0" w:right="0" w:firstLine="560"/>
        <w:spacing w:before="450" w:after="450" w:line="312" w:lineRule="auto"/>
      </w:pPr>
      <w:r>
        <w:rPr>
          <w:rFonts w:ascii="宋体" w:hAnsi="宋体" w:eastAsia="宋体" w:cs="宋体"/>
          <w:color w:val="000"/>
          <w:sz w:val="28"/>
          <w:szCs w:val="28"/>
        </w:rPr>
        <w:t xml:space="preserve">　　(四)规范执法，确保依法治税推进</w:t>
      </w:r>
    </w:p>
    <w:p>
      <w:pPr>
        <w:ind w:left="0" w:right="0" w:firstLine="560"/>
        <w:spacing w:before="450" w:after="450" w:line="312" w:lineRule="auto"/>
      </w:pPr>
      <w:r>
        <w:rPr>
          <w:rFonts w:ascii="宋体" w:hAnsi="宋体" w:eastAsia="宋体" w:cs="宋体"/>
          <w:color w:val="000"/>
          <w:sz w:val="28"/>
          <w:szCs w:val="28"/>
        </w:rPr>
        <w:t xml:space="preserve">　　一是规范权力运行。进一步规范行业、股权转让和税务登记管理。全面推广应用内控平台，事前预警、事中干预、事后追责，强监督、防风险、促廉税，诚信纳税和依法治税不断推进。二是严厉打击犯罪。应用金税三期稽查“双随机”功能，深入推进重点税源企业随机抽查，加强税警协作，严厉打击税收违法犯罪行为。进一步落实守信联合激励制度，加强失信联合惩戒，严格执行“黑名单”制度。三是加强税法宣传。持续开展好普法活动，落实“谁执法谁普法”责任制，持续加强集中学习，强化干部法治教育，举办“优化营商环境”座谈会。</w:t>
      </w:r>
    </w:p>
    <w:p>
      <w:pPr>
        <w:ind w:left="0" w:right="0" w:firstLine="560"/>
        <w:spacing w:before="450" w:after="450" w:line="312" w:lineRule="auto"/>
      </w:pPr>
      <w:r>
        <w:rPr>
          <w:rFonts w:ascii="宋体" w:hAnsi="宋体" w:eastAsia="宋体" w:cs="宋体"/>
          <w:color w:val="000"/>
          <w:sz w:val="28"/>
          <w:szCs w:val="28"/>
        </w:rPr>
        <w:t xml:space="preserve">　　总之，半年来虽基本完成了各项工作，但离县局党委的要求还有一定差距。在2024年下半年的工作中，我们将以税务精神为动力，以习近平新时代中国特色社会主义思想为指引，以饱满的工作热情、夯实的工作作风勤奋工作，为争取更好的成绩而努力。</w:t>
      </w:r>
    </w:p>
    <w:p>
      <w:pPr>
        <w:ind w:left="0" w:right="0" w:firstLine="560"/>
        <w:spacing w:before="450" w:after="450" w:line="312" w:lineRule="auto"/>
      </w:pPr>
      <w:r>
        <w:rPr>
          <w:rFonts w:ascii="黑体" w:hAnsi="黑体" w:eastAsia="黑体" w:cs="黑体"/>
          <w:color w:val="000000"/>
          <w:sz w:val="36"/>
          <w:szCs w:val="36"/>
          <w:b w:val="1"/>
          <w:bCs w:val="1"/>
        </w:rPr>
        <w:t xml:space="preserve">　　税务分局关于2024年上半年工作总结及下半年工作计划的报告税务分局2024上半年工作总结</w:t>
      </w:r>
    </w:p>
    <w:p>
      <w:pPr>
        <w:ind w:left="0" w:right="0" w:firstLine="560"/>
        <w:spacing w:before="450" w:after="450" w:line="312" w:lineRule="auto"/>
      </w:pPr>
      <w:r>
        <w:rPr>
          <w:rFonts w:ascii="宋体" w:hAnsi="宋体" w:eastAsia="宋体" w:cs="宋体"/>
          <w:color w:val="000"/>
          <w:sz w:val="28"/>
          <w:szCs w:val="28"/>
        </w:rPr>
        <w:t xml:space="preserve">　　2024年，绩溪县税务局在省市局和县委县政府的正确领导下，以习近平新时代中国特色社会主义思想为指导，深入学习贯彻落实党的十九届三中全会、全国“两会”和总局、省局、市局打招呼会议精神和工作部署, 扎实做好机构改革期间各项工作，严格落实“四个确保”，执行“六严纪律”，强化应急值守，维护队伍稳定，狠抓重点工作落实，确保中央深化党和国家机构改革的重大战略部署和省局“三个年”的有序稳定推进。</w:t>
      </w:r>
    </w:p>
    <w:p>
      <w:pPr>
        <w:ind w:left="0" w:right="0" w:firstLine="560"/>
        <w:spacing w:before="450" w:after="450" w:line="312" w:lineRule="auto"/>
      </w:pPr>
      <w:r>
        <w:rPr>
          <w:rFonts w:ascii="宋体" w:hAnsi="宋体" w:eastAsia="宋体" w:cs="宋体"/>
          <w:color w:val="000"/>
          <w:sz w:val="28"/>
          <w:szCs w:val="28"/>
        </w:rPr>
        <w:t xml:space="preserve">　　一、上半年工作回顾</w:t>
      </w:r>
    </w:p>
    <w:p>
      <w:pPr>
        <w:ind w:left="0" w:right="0" w:firstLine="560"/>
        <w:spacing w:before="450" w:after="450" w:line="312" w:lineRule="auto"/>
      </w:pPr>
      <w:r>
        <w:rPr>
          <w:rFonts w:ascii="宋体" w:hAnsi="宋体" w:eastAsia="宋体" w:cs="宋体"/>
          <w:color w:val="000"/>
          <w:sz w:val="28"/>
          <w:szCs w:val="28"/>
        </w:rPr>
        <w:t xml:space="preserve">　　(一)加强领导，确保改革平稳推进</w:t>
      </w:r>
    </w:p>
    <w:p>
      <w:pPr>
        <w:ind w:left="0" w:right="0" w:firstLine="560"/>
        <w:spacing w:before="450" w:after="450" w:line="312" w:lineRule="auto"/>
      </w:pPr>
      <w:r>
        <w:rPr>
          <w:rFonts w:ascii="宋体" w:hAnsi="宋体" w:eastAsia="宋体" w:cs="宋体"/>
          <w:color w:val="000"/>
          <w:sz w:val="28"/>
          <w:szCs w:val="28"/>
        </w:rPr>
        <w:t xml:space="preserve">　　一是明确包保责任。根据上级有关要求，建立并执行机构改革期间包保责任制，下发文件明确一把手是第一责任人，班子成员一岗双责，落实包保，严格包保要求，明确包保责任、包保措施和包保重点。二是领导率先垂范。县局主要领导带头遵规守纪，以上率下，主持召开周一碰头会，研究布置当前重点工作;分管领导履职尽职，及时抓好分管工作，经常到分管部门和联系分局，实地了解情况，做好干部思想工作，加强工作督促和指导。三是部门各司其职。先后3次召开中层干部会议，传达落实上级会议精神，明确工作要求，层层传导压力。分局和股室将议精神传达到每一名干部职工，一如既往推进各项工作，切实做到守土有责、守土尽责。四是落实24小时值班制度。在县局设立专门值班室，配齐配全24小时值班电话(0563-8156500)等基本设施，实行“领导带班、白晚班及24小时值班制度”等举措，全面落实上级重要工作部署。五是加强信访舆情管理。高度重视信访舆情应急工作，落实“三位一体”(综治、信访、维稳)工作机制，落实重大事项每日报告制度。上半年，未发现信访舆情事件，无重大报告事项。</w:t>
      </w:r>
    </w:p>
    <w:p>
      <w:pPr>
        <w:ind w:left="0" w:right="0" w:firstLine="560"/>
        <w:spacing w:before="450" w:after="450" w:line="312" w:lineRule="auto"/>
      </w:pPr>
      <w:r>
        <w:rPr>
          <w:rFonts w:ascii="宋体" w:hAnsi="宋体" w:eastAsia="宋体" w:cs="宋体"/>
          <w:color w:val="000"/>
          <w:sz w:val="28"/>
          <w:szCs w:val="28"/>
        </w:rPr>
        <w:t xml:space="preserve">　　(二)依法征收，确保税费平稳增长</w:t>
      </w:r>
    </w:p>
    <w:p>
      <w:pPr>
        <w:ind w:left="0" w:right="0" w:firstLine="560"/>
        <w:spacing w:before="450" w:after="450" w:line="312" w:lineRule="auto"/>
      </w:pPr>
      <w:r>
        <w:rPr>
          <w:rFonts w:ascii="宋体" w:hAnsi="宋体" w:eastAsia="宋体" w:cs="宋体"/>
          <w:color w:val="000"/>
          <w:sz w:val="28"/>
          <w:szCs w:val="28"/>
        </w:rPr>
        <w:t xml:space="preserve">　　上半年，我局共组织税费收入48532万元，同比增收23743万元，增幅95.8%。具体为：地方税收入库18047万元，同比增收3984万元，增幅28.3%;专项收入入库1556万元，同比增收250万元，增幅19.1%;基金费入库28826万元，同比增收19412万元，增幅206.2%。一是强化日常税源管理。严格落实组织收入原则，建立税源管理长效机制，加强对纳税人的日常巡查，持续推进耕地占用税、房产税、土地使用税清理，加快土地增值税清算审查，上半年房产税、土地使用税、耕地占用税等多个税种增幅在30%以上;通过加强政府购买服务审核验收工作，共补缴企业所得税项目税款208.05万元、土地增值税项目税款487.32万元。加强重点税源管理，强化收入形势研判，把握工作主动权，确保组织收入达到“双过半”预期目标。二是强化非税收入征管。坚持税费并重，强化社保费预算管理名加强分析，夯实税源，推进扩面征缴。上半年入库五项社保费收入24642万元，同比增收15228万元，增幅161.8%，完成年度预算119%，提前半年超额完成年度预算19个百分点。三是强化稽查评估工作。上半年评估辅导企业18户，要求纳税人自行改正补交各类税款和滞纳金共计343万;约谈辅导黄杭高铁项目1个，入库耕地占用税158万元。稽查立案检查1户，结案1户，累计查补入库税款及加收滞纳金、罚款111.19万元。推进“双随机、一公开”，县局荣获2024年度全市“双随机、一公开”工作先进单位。四是强化欠税清缴工作。强力推进欠税清缴，召开2次专题会议，研究和布置欠税清缴工作，加强欠税企业分类管理，通过约谈、实地检查企业银行帐户，动态跟踪企业大额资产处置情况及生产经营交易等重要信息，及时掌握企业可执行财产情况，加大强制执行力度。加强欠税清理，入库税款和滞纳金804.21万元。五是强化税收综合治理。贯彻落实《安徽省税收保障办法》，加大县综合治税平台建设和应用，按月开展税务登记、注销登记、入库、申报等信息比对，及时发现问题、解决问题，综合治理格局逐步规范完善。与国土部门加强协作，建立联席会议制度，联合出台文件，共享临时用地等信息，实行先税后证，源泉控管，已入库临时用地耕地占用税8.5万元;2024年清理的临时用地耕地占用税组织入库789万元，其余部分1100万元将在近期入库，增收效应进一步显现。</w:t>
      </w:r>
    </w:p>
    <w:p>
      <w:pPr>
        <w:ind w:left="0" w:right="0" w:firstLine="560"/>
        <w:spacing w:before="450" w:after="450" w:line="312" w:lineRule="auto"/>
      </w:pPr>
      <w:r>
        <w:rPr>
          <w:rFonts w:ascii="宋体" w:hAnsi="宋体" w:eastAsia="宋体" w:cs="宋体"/>
          <w:color w:val="000"/>
          <w:sz w:val="28"/>
          <w:szCs w:val="28"/>
        </w:rPr>
        <w:t xml:space="preserve">　　(三)优化服务，确保征纳关系和谐</w:t>
      </w:r>
    </w:p>
    <w:p>
      <w:pPr>
        <w:ind w:left="0" w:right="0" w:firstLine="560"/>
        <w:spacing w:before="450" w:after="450" w:line="312" w:lineRule="auto"/>
      </w:pPr>
      <w:r>
        <w:rPr>
          <w:rFonts w:ascii="宋体" w:hAnsi="宋体" w:eastAsia="宋体" w:cs="宋体"/>
          <w:color w:val="000"/>
          <w:sz w:val="28"/>
          <w:szCs w:val="28"/>
        </w:rPr>
        <w:t xml:space="preserve">　　一是落实税收优惠政策谋发展。强化税收服务，贯彻落实国务院七项减税政策，今年上半年共兑现各项税收优惠5986万元，其中：改善民生1769万元、鼓励高新技术1166万元、促进小微企业发展125万元、转制升级110万元、节能环保14万元、支持文化教育体育1万元、支持金融资本市场72万元、支持三农986万元，支持其他各项事业1743万元。二是实施纳税人满意度提升工程促和谐。以“纳税人满意度攻坚年”为契机，继续开展“四送一服”活动;开展重点税源户大走访，共走访企业69户，征求意见、建议45条;联合国税部门举办“优化税收营商环境，助力经济高质量发展”专题座谈会，面对面了解纳税人最现实、最迫切的涉税需求，向企业“问计、问需、问难”，提供精准服务，切实提升纳税服务质效，增加纳税人获得感，提升纳税人满意度。三是加强办税服务厅管理优服务。实行领导轮流带班制度，加强导税、引税，现场解决纳税人和工作一线中存在的困难和问题。严格落实窗口服务10条禁令、10个做到、10项承诺，提升窗口服务水平。组建四个专业团队，为纳税人现场解读高新技术企业优惠政策、研发费用加计扣除、优惠备案等政策，提供专题辅导和精准服务。四是推进环保税征收保生态。成立环保税开征准备工作领导小组，由一把手任组长，统筹各项工作。制定首期申报应急预案和工作方案，合理安排全县39户环保税纳税人申报，并联合环保局开展现场辅导，确保申报数据零差错。截止4月10日，39户纳税人全部完成纳税申报工作，缴纳税款87766.14元，首期申报工作圆满完成。五是推进联合办税促便捷。县税务局政务服务中心于2024年10月正式启动“一人一窗一机双系统”运行模式，共设置10个一窗通办窗口，“一厅通办” 已达到第三级，真正实现了纳税人进一家门办两家事。从4月1号开始，全面落实省局“最多跑一次”、“一次不用跑(全程网上办)”两个清单，落实“12366”一键咨询，进一步方便纳税人就近办税。</w:t>
      </w:r>
    </w:p>
    <w:p>
      <w:pPr>
        <w:ind w:left="0" w:right="0" w:firstLine="560"/>
        <w:spacing w:before="450" w:after="450" w:line="312" w:lineRule="auto"/>
      </w:pPr>
      <w:r>
        <w:rPr>
          <w:rFonts w:ascii="宋体" w:hAnsi="宋体" w:eastAsia="宋体" w:cs="宋体"/>
          <w:color w:val="000"/>
          <w:sz w:val="28"/>
          <w:szCs w:val="28"/>
        </w:rPr>
        <w:t xml:space="preserve">　　(四)严管善待，确保干部队伍稳定</w:t>
      </w:r>
    </w:p>
    <w:p>
      <w:pPr>
        <w:ind w:left="0" w:right="0" w:firstLine="560"/>
        <w:spacing w:before="450" w:after="450" w:line="312" w:lineRule="auto"/>
      </w:pPr>
      <w:r>
        <w:rPr>
          <w:rFonts w:ascii="宋体" w:hAnsi="宋体" w:eastAsia="宋体" w:cs="宋体"/>
          <w:color w:val="000"/>
          <w:sz w:val="28"/>
          <w:szCs w:val="28"/>
        </w:rPr>
        <w:t xml:space="preserve">　　一是加强班子建设。狠抓“两个责任”落实，严格执行党组工作规则、局长办公会议制度。建立完善学习机制，上半年共组织中心组学习6次。领导干部带头遵规守纪，做好本职工作，充分发挥核心和表率作用。二是加强思想教育。成立意识形态工作领导小组，通过谈心谈话、集中学习、专题讲座、警示教育、专题会议，深入学习贯彻党的十九大、十九届二中、三中全会精神和全国“两会”精神，将干部思想引导到学习和工作上来，确保各项工作目标不变，干劲不减。三是加强干部培训。举办党的十九大精神专题轮训班，深入学习贯彻党的十九大精神;每逢周三组织老师开展晚间授课和教学，不断加强对新进人员的引学、指导和培训。四是开展劳动竞赛。与县总工会联合制定出台劳动竞赛活动方案，开展业务知识竞赛，对20名干部职工授予“岗位能手”称号，不断激发干部职工学习的主动性和积极性;谋划与国税共同开展办税服务厅工作人员劳动竞赛，不断提升窗口人员业务素质和操作水平。五是严守纪律规矩。严格规范请销假、上下班签到等工作制度，不得擅自脱岗、在岗不干事、在岗不在状态。严格执行《宣城市税务局关于严肃工作纪律严格执行外出请假报告制度的通知》等规定，加强外出备案审批管理，严格履行请示和报告程序。六是加强人文关怀。认真落实《安徽省基层工会经费收支管理实施办法(试行)》，制定《绩溪县税务局职工慰问暂行办法》，开展干部体检、节日走访、困难职工慰问、退休职工慰问、患病职工及家属慰问等活动，积极营造温馨、和顺的机关氛围，增加干部职工归属感、获得感。</w:t>
      </w:r>
    </w:p>
    <w:p>
      <w:pPr>
        <w:ind w:left="0" w:right="0" w:firstLine="560"/>
        <w:spacing w:before="450" w:after="450" w:line="312" w:lineRule="auto"/>
      </w:pPr>
      <w:r>
        <w:rPr>
          <w:rFonts w:ascii="宋体" w:hAnsi="宋体" w:eastAsia="宋体" w:cs="宋体"/>
          <w:color w:val="000"/>
          <w:sz w:val="28"/>
          <w:szCs w:val="28"/>
        </w:rPr>
        <w:t xml:space="preserve">　　(五)从严治党，确保党建工作落实</w:t>
      </w:r>
    </w:p>
    <w:p>
      <w:pPr>
        <w:ind w:left="0" w:right="0" w:firstLine="560"/>
        <w:spacing w:before="450" w:after="450" w:line="312" w:lineRule="auto"/>
      </w:pPr>
      <w:r>
        <w:rPr>
          <w:rFonts w:ascii="宋体" w:hAnsi="宋体" w:eastAsia="宋体" w:cs="宋体"/>
          <w:color w:val="000"/>
          <w:sz w:val="28"/>
          <w:szCs w:val="28"/>
        </w:rPr>
        <w:t xml:space="preserve">　　一是加强组织建设。落实管党治党主体责任，加强基层党的建设，建立“三级书记抓党建”工作机制和机关党委领办党建项目制度。上半年共召开党组会2次、党委会6次，专题研究部署系统党建工作，以工作提示单形式布置工作任务，以“月纪实”方式加强跟踪管理。二是开展“双争”活动。发挥党员先锋模范作用，推荐表彰8名优秀共产党员和6名优秀党务工作者。深入推进“示范党支部”创建和基层党组织标准化建设，形成“一个支部一座堡垒”。三是强化教育培训。制定了《2024年全面从严治党工作要点》和《2024年党员理论学习意见》，以支部为单位持续抓好十九大宣讲活动;举办党的十九大精神专题轮训班，深入学习贯彻党的十九大精神。推进党建与税收业务融合，重点抓好“三会一课”、“讲党课”、“组织生活会”等党建活动载体，加强学习教育、工作交流，推动党建和税收工作协调发展。四是加强扶贫攻坚。成立扶贫工作领导小组，制定“单位包村，干部包户”工作计划，确定71名帮扶责任人，帮扶贫困户122户。干部职工按月开展扶贫走访，了解贫困户诉求，加强政策宣传，协助谋划到户产业项目，确保扶贫取得实效。</w:t>
      </w:r>
    </w:p>
    <w:p>
      <w:pPr>
        <w:ind w:left="0" w:right="0" w:firstLine="560"/>
        <w:spacing w:before="450" w:after="450" w:line="312" w:lineRule="auto"/>
      </w:pPr>
      <w:r>
        <w:rPr>
          <w:rFonts w:ascii="宋体" w:hAnsi="宋体" w:eastAsia="宋体" w:cs="宋体"/>
          <w:color w:val="000"/>
          <w:sz w:val="28"/>
          <w:szCs w:val="28"/>
        </w:rPr>
        <w:t xml:space="preserve">　　(六)压实责任，确保干部遵规守纪</w:t>
      </w:r>
    </w:p>
    <w:p>
      <w:pPr>
        <w:ind w:left="0" w:right="0" w:firstLine="560"/>
        <w:spacing w:before="450" w:after="450" w:line="312" w:lineRule="auto"/>
      </w:pPr>
      <w:r>
        <w:rPr>
          <w:rFonts w:ascii="宋体" w:hAnsi="宋体" w:eastAsia="宋体" w:cs="宋体"/>
          <w:color w:val="000"/>
          <w:sz w:val="28"/>
          <w:szCs w:val="28"/>
        </w:rPr>
        <w:t xml:space="preserve">　　一是紧抓责任落实不放松。严格落实《关于党组落实党风廉政建设主体责任和纪检监察落实党风廉政建设监督责任的实施办法》。定期召开局领导碰头会，研究、协调、部署阶段性重点工作，一把手亲自抓工作布置，分管领导亲自抓工作督促，随时掌握工作进展，及时发现和解决存在的问题。按季开展明察暗访，充分运用监督执行“四种形态”，上半年组织开展各层级廉政谈话累计80余人次，依规给予2人责令书面检查组织处理，积极营造风清气正的改革氛围。二是紧抓纪律教育不放松。抓好谈心谈话、机关学法、廉政学习和警示教育，认真组织党员干部深入学习贯彻习近平总书记关于深化党和国家机构改革的重要思想、党中央国务院决策部署，认真落实上级局党组有关工作安排，领导干部带头学习领会，带头贯彻执行，把机构改革的纪律规矩讲清楚说明白，教育引导广大党员干部职工严守纪律红线，充分发挥示范引领作用，把系统全员的精气神凝聚到治税带队和执法服务上来。三是紧抓纪律执行不放松。严格执行机构改革“六严纪律”，严格按照改革要求，及时准确报送人员、机构、编制等数据，加强资金资产管理。坚持抓好市局党组巡察组巡察反馈问题的深入整改和持续推进，不断健全和完善各项制度，建立规范各项工作的长效机制。重点围绕“四风”问题和“六项纪律”执行情况，加强日常检查，严格监督问责，切实把中央“八项规定”精神执行到位，把作风纪律抓到位，把党的各项纪律规矩立起来、严起来，为全年重点工作任务顺利落实、“三个年”行动顺利开展、税务机构改革顺利实施提供坚强的纪律保障。四是紧抓监督内审不放松。推广运用内控监督平台四系统，上半年共发现问题21 个，纠正21个。对一些共性问题深刻剖析，防止类似问题再次发生。通过运用四系统，督促各主责部门对风险点和对应的防控措施进行整合，尽可能将风险防范于未然之中。改进明察暗访工作，把各职能部门的重点工作以及县局党组和上级的重要工作部署和安排作为明察暗访重点内容，每季度提前把明察暗访重点内容以文件形式发文到各单位及部门，按季开展明察暗访，把明察暗访作为监督执纪提质增效的有力抓手，重点整治侵害群众利益的“微腐败”问题和“庸懒散”等不良现象，把正风肃纪与反腐倡廉、政风行风、扶贫攻坚、党组织建设等工作结合起来，切实提高监督执纪效率，杜绝税收执法和行政风险。</w:t>
      </w:r>
    </w:p>
    <w:p>
      <w:pPr>
        <w:ind w:left="0" w:right="0" w:firstLine="560"/>
        <w:spacing w:before="450" w:after="450" w:line="312" w:lineRule="auto"/>
      </w:pPr>
      <w:r>
        <w:rPr>
          <w:rFonts w:ascii="宋体" w:hAnsi="宋体" w:eastAsia="宋体" w:cs="宋体"/>
          <w:color w:val="000"/>
          <w:sz w:val="28"/>
          <w:szCs w:val="28"/>
        </w:rPr>
        <w:t xml:space="preserve">　　(七)规范执法，确保依法治税推进</w:t>
      </w:r>
    </w:p>
    <w:p>
      <w:pPr>
        <w:ind w:left="0" w:right="0" w:firstLine="560"/>
        <w:spacing w:before="450" w:after="450" w:line="312" w:lineRule="auto"/>
      </w:pPr>
      <w:r>
        <w:rPr>
          <w:rFonts w:ascii="宋体" w:hAnsi="宋体" w:eastAsia="宋体" w:cs="宋体"/>
          <w:color w:val="000"/>
          <w:sz w:val="28"/>
          <w:szCs w:val="28"/>
        </w:rPr>
        <w:t xml:space="preserve">　　一是规范权力运行。巩固提升法治税务示范基地建设成果，全面推行三项制度。制定应用“三个规程”，进一步规范行业、股权转让和税务登记管理。全面推广应用内控平台，事前预警、事中干预、事后追责，强监督、防风险、促廉税。落实“双公示”制度，共发布公示数据17条，诚信纳税和依法治税不断推进。二是严厉打击犯罪。应用金税三期稽查“双随机”功能，深入推进重点税源企业随机抽查，房地产、建筑、资本交易等重点行业或项目定向随机抽查。加强稽查，建立经常性的稽查情况通报制度和快速协查机制。加强税警协作，严厉打击税收违法犯罪行为。进一步落实守信联合激励制度，加强失信联合惩戒，严格执行“黑名单”制度。三是加强税法宣传。持续开展好“七五”普法、“法律六进”、“机关集中学法月”等系列活动，落实“谁执法谁普法”责任制，拍摄“我与宪法”微视频，持续加强机关集中学习，强化干部法治教育。与国税联合举办“优化营商环境”座谈会、开展送“双创”政策进校园宣传活动。</w:t>
      </w:r>
    </w:p>
    <w:p>
      <w:pPr>
        <w:ind w:left="0" w:right="0" w:firstLine="560"/>
        <w:spacing w:before="450" w:after="450" w:line="312" w:lineRule="auto"/>
      </w:pPr>
      <w:r>
        <w:rPr>
          <w:rFonts w:ascii="宋体" w:hAnsi="宋体" w:eastAsia="宋体" w:cs="宋体"/>
          <w:color w:val="000"/>
          <w:sz w:val="28"/>
          <w:szCs w:val="28"/>
        </w:rPr>
        <w:t xml:space="preserve">　　(八)深化改革，确保征管质效提升。</w:t>
      </w:r>
    </w:p>
    <w:p>
      <w:pPr>
        <w:ind w:left="0" w:right="0" w:firstLine="560"/>
        <w:spacing w:before="450" w:after="450" w:line="312" w:lineRule="auto"/>
      </w:pPr>
      <w:r>
        <w:rPr>
          <w:rFonts w:ascii="宋体" w:hAnsi="宋体" w:eastAsia="宋体" w:cs="宋体"/>
          <w:color w:val="000"/>
          <w:sz w:val="28"/>
          <w:szCs w:val="28"/>
        </w:rPr>
        <w:t xml:space="preserve">　　一是扎实开展征管体制改革“深化年”行动。认真贯彻总局2024-2024年《方案》落实工作要点，细化措施，做实2024年各项改革任务。作为优化地方税务组织体系工作试点单位，进一步巩固改革成果，着力优化组织体系和征管资源配置，推进机关实体化、扁平化，切实解决机构设置、资源配置与税源状况、工作要求不匹配的问题。严格按照推行实名办税工作方案要求，4月1日实名办税工作在我县正式上线。二是大力推进电子税务建设“提升年”行动。深化核心征管、风险管理等系统应用，提高信息化应用整体水平。积极配合省局开展纳税人网上办税需求调查，找准纳税人网上办税的难点、堵点和痛点，推动电子税务局功能优化完善。推广应用移动办税、24小时自助办税、电子档案等信息系统。编制应急预案，开展应急演练，保障系统安全、稳定、高效运行。三是夯实征管工作基础。对新增单管户分门别类，按照操作指南具体处理;加强与同级国税部门的协商配合，加班加点确保单管户逐个击破;截至目前，我局2024新增单管户数量为0。上半年共完成30户风险应对任务，有问题户次24户，问题率达80%，查补税款392万，入库税款347万、滞纳金21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2024-11-23T11:06:07+08:00</dcterms:created>
  <dcterms:modified xsi:type="dcterms:W3CDTF">2024-11-23T11:06:07+08:00</dcterms:modified>
</cp:coreProperties>
</file>

<file path=docProps/custom.xml><?xml version="1.0" encoding="utf-8"?>
<Properties xmlns="http://schemas.openxmlformats.org/officeDocument/2006/custom-properties" xmlns:vt="http://schemas.openxmlformats.org/officeDocument/2006/docPropsVTypes"/>
</file>