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党建半年工作总结与计划2024字</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党建半年工作总结与计划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&gt;【篇二】党建半年工作总结与计划2024字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XX年党建工作，制定了《xx县xx局总支20XX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　　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　　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　　（四）严格执行了党费提醒单制度，按时上缴党费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　　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　　（五）强化党风党纪教育，促进了党风廉政责任制的全面落实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二、20XX下半年工作计划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&gt;【篇三】党建半年工作总结与计划2024字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我区现有私营企业2200多家，个体工商户18000多家，从业人员8万多人，其中党员3400多人。今年1-5月份，全区私营经济实现增加值1.24亿元，占全区工业增加值的26.3%;私营工业税收完成2282万元，占全区税收的28%;私营个体经济完成固定资产投资6.12亿元，占全区固定资产投入的67%。到目前为止，全区已建立非公企业党组织348个。正式党员3名以上的企业全部建立了党组织，党员不足3人的，全部选派了党建工作指导员和党建工作联络员。非公企业党建工作的不断提高和深化，为我区经济的持续、快速、健康发展提供了强大的动力。我们的主要做法是：</w:t>
      </w:r>
    </w:p>
    <w:p>
      <w:pPr>
        <w:ind w:left="0" w:right="0" w:firstLine="560"/>
        <w:spacing w:before="450" w:after="450" w:line="312" w:lineRule="auto"/>
      </w:pPr>
      <w:r>
        <w:rPr>
          <w:rFonts w:ascii="宋体" w:hAnsi="宋体" w:eastAsia="宋体" w:cs="宋体"/>
          <w:color w:val="000"/>
          <w:sz w:val="28"/>
          <w:szCs w:val="28"/>
        </w:rPr>
        <w:t xml:space="preserve">　　一、加大组建力度，不断拓展党的工作覆盖面</w:t>
      </w:r>
    </w:p>
    <w:p>
      <w:pPr>
        <w:ind w:left="0" w:right="0" w:firstLine="560"/>
        <w:spacing w:before="450" w:after="450" w:line="312" w:lineRule="auto"/>
      </w:pPr>
      <w:r>
        <w:rPr>
          <w:rFonts w:ascii="宋体" w:hAnsi="宋体" w:eastAsia="宋体" w:cs="宋体"/>
          <w:color w:val="000"/>
          <w:sz w:val="28"/>
          <w:szCs w:val="28"/>
        </w:rPr>
        <w:t xml:space="preserve">　　近年来，我们坚持把组建党组织作为非公企业党建工作的重要环节来抓，努力使党的工作触角伸入到每个企业。</w:t>
      </w:r>
    </w:p>
    <w:p>
      <w:pPr>
        <w:ind w:left="0" w:right="0" w:firstLine="560"/>
        <w:spacing w:before="450" w:after="450" w:line="312" w:lineRule="auto"/>
      </w:pPr>
      <w:r>
        <w:rPr>
          <w:rFonts w:ascii="宋体" w:hAnsi="宋体" w:eastAsia="宋体" w:cs="宋体"/>
          <w:color w:val="000"/>
          <w:sz w:val="28"/>
          <w:szCs w:val="28"/>
        </w:rPr>
        <w:t xml:space="preserve">　　1、开展调查摸底，做到心中有数。一是印制了《亭湖区企业情况采集表》，详细列明企业的基本情况、经济情况、企业特点、干部情况、双争情况、党组织及党员队伍情况等，在全区范围内对非公经济组织党建工作现状进行调查摸底。二是印制了《亭湖区非公经济组织情况采集表》，对非公经济组织所属行业、选派党建联络员、经济类型、社团组织建设、内设科研机构党建等情况进行了更加详细的了解。三是通过各党(工)委，对全区非公企业、个体工商户、各类专业市场进行了调查。</w:t>
      </w:r>
    </w:p>
    <w:p>
      <w:pPr>
        <w:ind w:left="0" w:right="0" w:firstLine="560"/>
        <w:spacing w:before="450" w:after="450" w:line="312" w:lineRule="auto"/>
      </w:pPr>
      <w:r>
        <w:rPr>
          <w:rFonts w:ascii="宋体" w:hAnsi="宋体" w:eastAsia="宋体" w:cs="宋体"/>
          <w:color w:val="000"/>
          <w:sz w:val="28"/>
          <w:szCs w:val="28"/>
        </w:rPr>
        <w:t xml:space="preserve">　　2、落实工作责任，实现全部覆盖。一是区委成立企业工作委员会，成立企业党建工作办公室，全面负责这一领域的党建工作。二是理顺党组织隶属关系。根据属地管理的原则，把原先分别隶属部门、行业党组织统一划归镇街党委管理。通过努力，党的工作覆盖面达到100%。三是下发《关于进一步加强非公企业党建工作的意见》，召开了全区非公企业党建工作座谈会，明确“三个100%”，即有党员3名以上的，全部建立党组织，其中建立企业党委7个，党总支11个，党支部330个;职工25人以上、尚不具备建立党组织条件的，全部选派党建工作指导员，共选派党建工作指导员356名;职工25人以下的个体、私营企业，全部明确党建工作联络员。</w:t>
      </w:r>
    </w:p>
    <w:p>
      <w:pPr>
        <w:ind w:left="0" w:right="0" w:firstLine="560"/>
        <w:spacing w:before="450" w:after="450" w:line="312" w:lineRule="auto"/>
      </w:pPr>
      <w:r>
        <w:rPr>
          <w:rFonts w:ascii="宋体" w:hAnsi="宋体" w:eastAsia="宋体" w:cs="宋体"/>
          <w:color w:val="000"/>
          <w:sz w:val="28"/>
          <w:szCs w:val="28"/>
        </w:rPr>
        <w:t xml:space="preserve">　　3、实行多管齐下，巩固组建成果。一是及时调整党组织的设置。我们坚持把支部建在车间，党小组建在流水线上。组建了飞驰股份党委、威特集团党委、伯乐达集团党委、三菱磨料磨具党委和江苏中环机械党总支、江动曲轴制造党总支、江苏珠花集团党总支、金城集团盐城摩托车配件党总支等。二是指导企业党组织开展活动。我们要求各镇(街道)对新组建的党组织不仅“扶上马”，而且还要“送一程”，帮助他们建立健全规章制度，制订工作计划，开展党的工作。同时，明确党建工作指导员要参加企业党支部的活动，指导党的工作。南洋镇党委还实行回访制度，规定对新组建的党组织一年内进行一次检查与指导。三是加强帮带工作。要求党组织在加强自身建设的同时，指导帮助工会、共青团组织开展活动，加强对工会、共青团组织的领导，增强党的工作合力。目前，全区158户规模企业，全部建立了工会、共青团组织。威特集团的四个同步，即：同步研究，定期召开党团负责人联席会议，研究创新进步等重要课题，沟通情况，统一步调;同步规划，年初一起制定工作规划和工作措施;同步部署，每月同时制定工作目标;同步检查，半年和年终同时参加述职考核和总结评比。使党建大事团知道，团建工作党了解，既便于相互理解、支持与配合，又有利于加强党委对团组织的领导。初步形成了党建带团建，党建、团建同步发展的工作格局。XX年，该集团团委被列为省级青年文明号争创集体。江苏伯乐达集团1998年成立了工会和妇联组织，按照《工会法》的要求，选举产生了工会主席、女职委主任和经审委主任，健全了工会的组织机构。工作中全面贯彻党的“依靠”方针，代表职工与企业签订集体合同，依法维护职工的合法权益，行使工会职能，调处和化解职工和企业之间的矛盾，对企业行政进行有效的监督。XX年集团成立党委后，又不失时机地成立了团委、妇联、纪委和人武部门，为群众组织发挥作用创造空间，有效地推动了企业党建工作的顺利开展。四是积极开展“双争”、“双创”活动，“七一”前夕，首批10个“五好”企业党组织、10名“四好”业主已经产生，“十佳”党员示范经营户、“十佳”文明经营示范户也已命名，在全区起到极好的示范带动作用。</w:t>
      </w:r>
    </w:p>
    <w:p>
      <w:pPr>
        <w:ind w:left="0" w:right="0" w:firstLine="560"/>
        <w:spacing w:before="450" w:after="450" w:line="312" w:lineRule="auto"/>
      </w:pPr>
      <w:r>
        <w:rPr>
          <w:rFonts w:ascii="宋体" w:hAnsi="宋体" w:eastAsia="宋体" w:cs="宋体"/>
          <w:color w:val="000"/>
          <w:sz w:val="28"/>
          <w:szCs w:val="28"/>
        </w:rPr>
        <w:t xml:space="preserve">　　二、抓好队伍建设，进一步增强党的工作影响力</w:t>
      </w:r>
    </w:p>
    <w:p>
      <w:pPr>
        <w:ind w:left="0" w:right="0" w:firstLine="560"/>
        <w:spacing w:before="450" w:after="450" w:line="312" w:lineRule="auto"/>
      </w:pPr>
      <w:r>
        <w:rPr>
          <w:rFonts w:ascii="宋体" w:hAnsi="宋体" w:eastAsia="宋体" w:cs="宋体"/>
          <w:color w:val="000"/>
          <w:sz w:val="28"/>
          <w:szCs w:val="28"/>
        </w:rPr>
        <w:t xml:space="preserve">　　1、强化基础，抓好党员队伍建设。一是坚持标准，保证发展党员质量。坚持把发展党员的重点放在企业经营、科技骨干和重点、关键岗位的一线优秀工人。并坚持标准，严格程序，严把发展党员质量关，对没有经过一年以上考察的、没有经过党委培训的、没有经过政审的，一律不予发展。同时全面推行发展党员全程公示制和票决制。今年上半年，共发展企业党员112名。二是加强教育与管理，提高党员的思想政治素质。我们在全区企业中开展了“党员示范岗”、“党员责任区”等主题教育活动。帮助企业党组织建立健全规章制度和党内生活制度，切实提高了党员的思想认识，强化了党员的角色意识和先锋意识。三菱磨料磨具有限公司开展的“为党旗争辉，当创业先锋”、“树形象、作贡献、做表率”教育活动;“新三菱、新形象、新起点”、“聚人心、创辉煌”争旗夺杯、“小改小革、节能降耗、双增双节”等社会主义劳动竞赛活动;“党在我心中”、“我为三菱自豪、我为三菱喝彩”、“质量关系你、我、他”等演讲会;“三菱杯家庭文化、艺术才艺比赛”、“爱祖国、兴三菱”文娱联欢;“社会公德、职业道德、家庭美德、个人品德”四德教育活动，印发“三菱人行为守则”和“四德规范”小册子等，凝聚了人心，鼓舞了士气，激发了广大职工爱岗敬业，立足本职，为企业建功立业的决心和信心。威特集团的“匾、旗、牌，党员奉献在岗位”活动，把党建工作与企业发展紧密结合，分别在各公司、各班组和广大党员中开展“先进党支部流动匾”、“先进党小组流动红旗”、“党员先锋岗(牌)”的争夺活动，激励大家互相促进、团结合作、锐意争先，充分发挥了党组织的政治核心作用，促进了企业健康、稳步发展。三是加强党组织阵地建设，达到“五有”要求。即：有党务工作者办公室、有党员活动室、有规范化的党建工作制度、有电教设备、有活动经费。党务工作者办公室、党员活动室要有“两歌一旗一词”(国际歌、国歌、党旗、入党誓词)，工作制度上墙，配备必要的电教设备。落实党建工作专项经费，提供不少于年度员工工资总额0.5%的党组织活动经费，由党组织掌握使用，保证党组织活动的正常开展。江苏伯乐达集团现有党员78人，他们每年提取职工工资总额的0.5%作为党员活动经费，加强党建工作阵地建设，先后投资20多万元建立了党员干部培训中心和党员电教室，支部活动室布置规范、合理，党费收缴及时、无差错。四是设置载体，发挥党员先锋模范作用。我们要求各企业党组织围绕企业生产经营，把党的活动与生产经营活动有机结合起来，在党员中积极开展“凝聚力工程”、“党员责任区”、“先锋岗”等活动，引导党员立足岗位讲奉献，在急、难、险、重任务面前，冲锋在前。</w:t>
      </w:r>
    </w:p>
    <w:p>
      <w:pPr>
        <w:ind w:left="0" w:right="0" w:firstLine="560"/>
        <w:spacing w:before="450" w:after="450" w:line="312" w:lineRule="auto"/>
      </w:pPr>
      <w:r>
        <w:rPr>
          <w:rFonts w:ascii="宋体" w:hAnsi="宋体" w:eastAsia="宋体" w:cs="宋体"/>
          <w:color w:val="000"/>
          <w:sz w:val="28"/>
          <w:szCs w:val="28"/>
        </w:rPr>
        <w:t xml:space="preserve">　　2、把握关键，抓好书记队伍建设。今年，我们积极配合上级组织部门做好培训工作，选派人员参加省、市组织部门组织的培训，同时，我们还在全区举办了民营企业党组织负责人和党建工作指导员培训班，培训企业党建工作者225人，各党工委又根据区统一部署分别举办了培训班。</w:t>
      </w:r>
    </w:p>
    <w:p>
      <w:pPr>
        <w:ind w:left="0" w:right="0" w:firstLine="560"/>
        <w:spacing w:before="450" w:after="450" w:line="312" w:lineRule="auto"/>
      </w:pPr>
      <w:r>
        <w:rPr>
          <w:rFonts w:ascii="宋体" w:hAnsi="宋体" w:eastAsia="宋体" w:cs="宋体"/>
          <w:color w:val="000"/>
          <w:sz w:val="28"/>
          <w:szCs w:val="28"/>
        </w:rPr>
        <w:t xml:space="preserve">　　3、凝聚人心，抓好职工队伍建设。近年来，全区各企业先后在广大职工中积极开展形式多样的社会主义劳动竞赛和职工合理化建议活动，提高党员职工的思想觉悟，凝聚了人心，鼓舞了士气。与此同时，我们还大力弘扬企业文化，多方位、多渠道地开展职工政治思想教育。一是倡导居安思危，永不止步的企业精神。二是着力提高职工素质。通过橱窗、画廊、板报、广播等多种形式对职工进行法律法规和思想品德、社会公德、职业道德等方面的宣传和教育。三是加强企业文化阵地建设。江苏伯乐达集团党委设立四十多处名人警句灯箱和5处宣传画廊，自办集团期刊《伯乐达人》，建立了网吧、棋牌室、乒乓球室、图书阅览室和职工文化活动中心，并在“五四”、“七一”、“国庆”、“元旦”等节日举办职工联欢会、卡拉ok赛、演讲比赛等丰富多彩的职工文体活动，营造了浓烈的企业文化氛围。目前，我区非公企业中共有入党积极分子800多名。</w:t>
      </w:r>
    </w:p>
    <w:p>
      <w:pPr>
        <w:ind w:left="0" w:right="0" w:firstLine="560"/>
        <w:spacing w:before="450" w:after="450" w:line="312" w:lineRule="auto"/>
      </w:pPr>
      <w:r>
        <w:rPr>
          <w:rFonts w:ascii="宋体" w:hAnsi="宋体" w:eastAsia="宋体" w:cs="宋体"/>
          <w:color w:val="000"/>
          <w:sz w:val="28"/>
          <w:szCs w:val="28"/>
        </w:rPr>
        <w:t xml:space="preserve">　　4、教育引导，抓好业主队伍建设。6月份，我们举办了民营企业主培训班，邀请了市、区知名专家给243名民营企业主进行了专题培训，收到很好效果。</w:t>
      </w:r>
    </w:p>
    <w:p>
      <w:pPr>
        <w:ind w:left="0" w:right="0" w:firstLine="560"/>
        <w:spacing w:before="450" w:after="450" w:line="312" w:lineRule="auto"/>
      </w:pPr>
      <w:r>
        <w:rPr>
          <w:rFonts w:ascii="宋体" w:hAnsi="宋体" w:eastAsia="宋体" w:cs="宋体"/>
          <w:color w:val="000"/>
          <w:sz w:val="28"/>
          <w:szCs w:val="28"/>
        </w:rPr>
        <w:t xml:space="preserve">　　三、健全完善机制，不断推进党的工作规范化</w:t>
      </w:r>
    </w:p>
    <w:p>
      <w:pPr>
        <w:ind w:left="0" w:right="0" w:firstLine="560"/>
        <w:spacing w:before="450" w:after="450" w:line="312" w:lineRule="auto"/>
      </w:pPr>
      <w:r>
        <w:rPr>
          <w:rFonts w:ascii="宋体" w:hAnsi="宋体" w:eastAsia="宋体" w:cs="宋体"/>
          <w:color w:val="000"/>
          <w:sz w:val="28"/>
          <w:szCs w:val="28"/>
        </w:rPr>
        <w:t xml:space="preserve">　　1、从改进活动方式上促进规范化。长虹涂装机械厂党支部每周一举行“升国旗”仪式，对企业全体党员进行爱国、爱企教育。伯乐达集团党委在企业中设立了16个党员示范岗和10个党员责任区，集团78名党员全部佩戴党徽上岗，为发挥新经济组织党员先锋模范作用走出了新路。三菱磨料磨具有限公司党总支切实加强党员宗旨观念、奉献意识、业务技能教育，在企业改革、技术革新、项目扩能等方面，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2、从健全工作制度上促进规范化。为推进党建工作规范化建设，我们下发了《非公企业党建工作的十项制度》，明确了非公经济组织中党组织的工作职责，如“创先争优”制度、“三会一课”制度、民主评议党员制度等，以制度保证各项工作的开展，做到年初有部署、年中有抽查、年末有考核评比。</w:t>
      </w:r>
    </w:p>
    <w:p>
      <w:pPr>
        <w:ind w:left="0" w:right="0" w:firstLine="560"/>
        <w:spacing w:before="450" w:after="450" w:line="312" w:lineRule="auto"/>
      </w:pPr>
      <w:r>
        <w:rPr>
          <w:rFonts w:ascii="宋体" w:hAnsi="宋体" w:eastAsia="宋体" w:cs="宋体"/>
          <w:color w:val="000"/>
          <w:sz w:val="28"/>
          <w:szCs w:val="28"/>
        </w:rPr>
        <w:t xml:space="preserve">　　3、从完善工作机制上促进规范化。一是导向机制。我们通过《亭湖通讯》、《党建纵横》，报纸、电视等渠道，加大了对非公党建工作的宣传力度，形成了良好的导向机制。我们还对重点非公企业进行了逐个走访，深入宣传加强非公企业党建工作的重要意义，使广大非公企业主党建意识明显增强。二是激励机制。区委制定下发了企业经营者实绩考核激励办法，调动企业经营者的工作积极性。三是创新机制。我们针对非公企业党建工作中存在的亟待解决的问题，充分发挥党建研究会的作用，有计划、有步骤地开展调研攻关，不断创新工作思路，做到每年有新的载体，年年有新的突破。</w:t>
      </w:r>
    </w:p>
    <w:p>
      <w:pPr>
        <w:ind w:left="0" w:right="0" w:firstLine="560"/>
        <w:spacing w:before="450" w:after="450" w:line="312" w:lineRule="auto"/>
      </w:pPr>
      <w:r>
        <w:rPr>
          <w:rFonts w:ascii="宋体" w:hAnsi="宋体" w:eastAsia="宋体" w:cs="宋体"/>
          <w:color w:val="000"/>
          <w:sz w:val="28"/>
          <w:szCs w:val="28"/>
        </w:rPr>
        <w:t xml:space="preserve">　　今后一个时期，全区民营企业党建工作突出三项重点，着力抓好“聚民工程”。</w:t>
      </w:r>
    </w:p>
    <w:p>
      <w:pPr>
        <w:ind w:left="0" w:right="0" w:firstLine="560"/>
        <w:spacing w:before="450" w:after="450" w:line="312" w:lineRule="auto"/>
      </w:pPr>
      <w:r>
        <w:rPr>
          <w:rFonts w:ascii="宋体" w:hAnsi="宋体" w:eastAsia="宋体" w:cs="宋体"/>
          <w:color w:val="000"/>
          <w:sz w:val="28"/>
          <w:szCs w:val="28"/>
        </w:rPr>
        <w:t xml:space="preserve">　　1、抓组建。本着哪里有非公企业，哪里就有党的工作的原则，进一步加快党组织组建步伐，真正做到非公企业开办到哪里，党组织就组建到哪里，党的工作就开展到哪里，扩大党的工作覆盖面和党组织的覆盖率，努力实现的组建率、的覆盖率、25人以上未建立党组织的企业的党建工作指导员选派率。一是对符合建党组织条件的企业党组织，实现党的组织全覆盖。根据企业情况，符合建党委的建党委，实现支部建在车间、班组，党小组建在生产流水线上，党员的作用发挥在岗位上的目的。二是不具备建党组织条件的选派党建工作指导员，实现党的工作全覆盖，加大非公企业建工会、共青团组织的力度，培养入党积极分子。三是推行流动党员社区化的属地管理。在流动党员相对集中的街道(镇)、居(村)建立流动党员党支部，对流动党员实行管理。对落户在市区四个街道和城郊的25人一下的个体、私营企业党组织中的党员，也实行属地管理。</w:t>
      </w:r>
    </w:p>
    <w:p>
      <w:pPr>
        <w:ind w:left="0" w:right="0" w:firstLine="560"/>
        <w:spacing w:before="450" w:after="450" w:line="312" w:lineRule="auto"/>
      </w:pPr>
      <w:r>
        <w:rPr>
          <w:rFonts w:ascii="宋体" w:hAnsi="宋体" w:eastAsia="宋体" w:cs="宋体"/>
          <w:color w:val="000"/>
          <w:sz w:val="28"/>
          <w:szCs w:val="28"/>
        </w:rPr>
        <w:t xml:space="preserve">　　2、抓规范。按照“组建一个，巩固一个”的要求，在抓好组建工作的同时，抓好20%企业党组织的规范化制度建设，确保“建一个，优一个，活一个”。一是抓党组织活动的规范化，按照“三会一课”制度要求，定期走访督查。二是抓活动阵地规范化。阵地要达到有场地、有桌椅、有制度、有电教设备。三是抓典型示范。每年被评为十佳“四好”业主和十佳“五好”企业党组织的企业，党组织的活动、阵地必须规范化，企业党建工作有特色。四是抓队伍建设规范化。壮大党员队伍，建立一支数量充足、结构合理的入党积极分子队伍，落实培养措施;加强非公企业党务干部的教育培训工作，并把教育培训纳入全年干部培训规划;培育支持党建工作的业主队伍，按照“四好”业主的目标要求，开展评选“四好”业主活动。</w:t>
      </w:r>
    </w:p>
    <w:p>
      <w:pPr>
        <w:ind w:left="0" w:right="0" w:firstLine="560"/>
        <w:spacing w:before="450" w:after="450" w:line="312" w:lineRule="auto"/>
      </w:pPr>
      <w:r>
        <w:rPr>
          <w:rFonts w:ascii="宋体" w:hAnsi="宋体" w:eastAsia="宋体" w:cs="宋体"/>
          <w:color w:val="000"/>
          <w:sz w:val="28"/>
          <w:szCs w:val="28"/>
        </w:rPr>
        <w:t xml:space="preserve">　　3、抓发挥作用。围绕凝聚职工力量，推进企业发展，来组织开展企业党建活动。一是开展“双培双争”主题教育活动。即把党员培养成企业业务骨干，把企业业务骨干培养成党员，争创“五好”党组织，争当“四好”业主活动，引导党员和业务骨干在企业发挥好作用。二是开展党员亮身份挂牌服务活动。在从事服务行业的个体党员和非公企业固定车间、机台上的党员中开展亮党员身份，党员挂牌服务活动，增强党员的光荣感、荣誉感，引导发挥先锋模范作用。三是开展党员责任区活动。针对非公企业的自身特点，把生产经营、精神文明建设和党建工作有机结合起来，开展党员责任区活动，根据党员的水平高低和能力大小，以一定数量、一定范围的群众为对象，合理划分区域，明确具体责任，适时进行考核评比并授牌。</w:t>
      </w:r>
    </w:p>
    <w:p>
      <w:pPr>
        <w:ind w:left="0" w:right="0" w:firstLine="560"/>
        <w:spacing w:before="450" w:after="450" w:line="312" w:lineRule="auto"/>
      </w:pPr>
      <w:r>
        <w:rPr>
          <w:rFonts w:ascii="宋体" w:hAnsi="宋体" w:eastAsia="宋体" w:cs="宋体"/>
          <w:color w:val="000"/>
          <w:sz w:val="28"/>
          <w:szCs w:val="28"/>
        </w:rPr>
        <w:t xml:space="preserve">&gt;【篇四】党建半年工作总结与计划2024字</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市直工委的指导下，我局紧紧围绕市委、市政府中心工作，结合机关后勤服务工作实际，深入开展“三严三实”专题教育，不断强化思想建设、组织建设、作风建设、反腐倡廉建设和制度建设，党建工作取得了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思想建设方面。通过创新学习方式，进一步激发党员干部学习的积极性和主动性。一是召开学习传达市委xx届六次全会精神会议。2月10日，我局召开了学习传达市委xx届六次全会精神会议，进一步统一了全局党员干部的思想认识。二是继续举办经验交流学习会。为进一步提高党员干部学习的积极性和主动性，巩固局深入开展党的群众路线教育实践活动成果，结合开展“三严三实”专题教育，我局从5月中旬起，定期召开经验交流学习会，每期将安排两名年轻干部上台发言。三是抓好业务知识培训。坚持党建工作和业务工作两手抓，两促进，着力提高党员队伍的业务能力和服务水平，今年来，已举办驾驶员业务培训班、保安员培训班及消防安全知识培训班等，教育党员干部在本职工作中发挥模范带头作用，不断提高后勤服务保障水平。</w:t>
      </w:r>
    </w:p>
    <w:p>
      <w:pPr>
        <w:ind w:left="0" w:right="0" w:firstLine="560"/>
        <w:spacing w:before="450" w:after="450" w:line="312" w:lineRule="auto"/>
      </w:pPr>
      <w:r>
        <w:rPr>
          <w:rFonts w:ascii="宋体" w:hAnsi="宋体" w:eastAsia="宋体" w:cs="宋体"/>
          <w:color w:val="000"/>
          <w:sz w:val="28"/>
          <w:szCs w:val="28"/>
        </w:rPr>
        <w:t xml:space="preserve">　　(二)组织建设方面。2月10日，我局党总支部及所属各党支部分别召开党员大会完成了换届选举，选准配强了新xx届党总支部及所属各党支部班子，为推进我局党建工作新局面提供了坚强的组织保障。</w:t>
      </w:r>
    </w:p>
    <w:p>
      <w:pPr>
        <w:ind w:left="0" w:right="0" w:firstLine="560"/>
        <w:spacing w:before="450" w:after="450" w:line="312" w:lineRule="auto"/>
      </w:pPr>
      <w:r>
        <w:rPr>
          <w:rFonts w:ascii="宋体" w:hAnsi="宋体" w:eastAsia="宋体" w:cs="宋体"/>
          <w:color w:val="000"/>
          <w:sz w:val="28"/>
          <w:szCs w:val="28"/>
        </w:rPr>
        <w:t xml:space="preserve">　　(三)作风建设方面。今年初发放《征询意见书》，广泛征求市领导和行政中心各单位对机关后勤服务工作的意见，并结合收集到的意见和建议对很多方面工作进行了更加细致的改进。并坚持发挥党员骨干的示范带头作用，特别加强了各科室(部门)人员的日常作风建设，如在交通科、车队实行了出车调派填写派车单登记工作，在保卫科、保安中队实行了上下班站礼宾岗等措施，以良好的工作作风带动我局各项工作再上新台阶。</w:t>
      </w:r>
    </w:p>
    <w:p>
      <w:pPr>
        <w:ind w:left="0" w:right="0" w:firstLine="560"/>
        <w:spacing w:before="450" w:after="450" w:line="312" w:lineRule="auto"/>
      </w:pPr>
      <w:r>
        <w:rPr>
          <w:rFonts w:ascii="宋体" w:hAnsi="宋体" w:eastAsia="宋体" w:cs="宋体"/>
          <w:color w:val="000"/>
          <w:sz w:val="28"/>
          <w:szCs w:val="28"/>
        </w:rPr>
        <w:t xml:space="preserve">　　(四)反腐倡廉建设方面。全局党员干部、职工特别是领导干部能起到率先示范的作用，自重、自省、自警、自励，认真履行党风廉政建设的各项任务，没有发生任何违法违纪现象。同时强化班子内部权力运行程序的监督和制约，班子成员互相尊重，紧密配合，遇事能自觉按照民主集中制原则多商量、多反馈。凡是涉及全局工作的重大安排，都必须经过集体讨论后做出决定，从而保证各项工作任务的圆满完成。</w:t>
      </w:r>
    </w:p>
    <w:p>
      <w:pPr>
        <w:ind w:left="0" w:right="0" w:firstLine="560"/>
        <w:spacing w:before="450" w:after="450" w:line="312" w:lineRule="auto"/>
      </w:pPr>
      <w:r>
        <w:rPr>
          <w:rFonts w:ascii="宋体" w:hAnsi="宋体" w:eastAsia="宋体" w:cs="宋体"/>
          <w:color w:val="000"/>
          <w:sz w:val="28"/>
          <w:szCs w:val="28"/>
        </w:rPr>
        <w:t xml:space="preserve">　　(五)制度建设方面。在继续坚持党风廉政建设责任制、“三会一课”制度、民主评议党员制度等制度的基础上，今年，我局修改和完善了《云浮市机关事务管理局中心组学习制度》和《云浮市机关事务管理局党内民主生活会制度》，促使各项党建工作更加制度化、规范化。</w:t>
      </w:r>
    </w:p>
    <w:p>
      <w:pPr>
        <w:ind w:left="0" w:right="0" w:firstLine="560"/>
        <w:spacing w:before="450" w:after="450" w:line="312" w:lineRule="auto"/>
      </w:pPr>
      <w:r>
        <w:rPr>
          <w:rFonts w:ascii="宋体" w:hAnsi="宋体" w:eastAsia="宋体" w:cs="宋体"/>
          <w:color w:val="000"/>
          <w:sz w:val="28"/>
          <w:szCs w:val="28"/>
        </w:rPr>
        <w:t xml:space="preserve">　　二、存在问题及产生原因</w:t>
      </w:r>
    </w:p>
    <w:p>
      <w:pPr>
        <w:ind w:left="0" w:right="0" w:firstLine="560"/>
        <w:spacing w:before="450" w:after="450" w:line="312" w:lineRule="auto"/>
      </w:pPr>
      <w:r>
        <w:rPr>
          <w:rFonts w:ascii="宋体" w:hAnsi="宋体" w:eastAsia="宋体" w:cs="宋体"/>
          <w:color w:val="000"/>
          <w:sz w:val="28"/>
          <w:szCs w:val="28"/>
        </w:rPr>
        <w:t xml:space="preserve">　　(一)思想政治教育有待加强。主要原因：一方面，由于我局大部分党员干部均在机关后勤工作的一线岗位，组织集中学习比较困难，造成学习时间不固定、不经常、没有保证。另一方面，在探索新形势下的党员队伍的思想政治教育工作还比较滞后，没有体现出机关后勤工作特色，在培训形式、内容、方法上有待进一步创新和探索。</w:t>
      </w:r>
    </w:p>
    <w:p>
      <w:pPr>
        <w:ind w:left="0" w:right="0" w:firstLine="560"/>
        <w:spacing w:before="450" w:after="450" w:line="312" w:lineRule="auto"/>
      </w:pPr>
      <w:r>
        <w:rPr>
          <w:rFonts w:ascii="宋体" w:hAnsi="宋体" w:eastAsia="宋体" w:cs="宋体"/>
          <w:color w:val="000"/>
          <w:sz w:val="28"/>
          <w:szCs w:val="28"/>
        </w:rPr>
        <w:t xml:space="preserve">　　(二)发展新党员工作进展缓慢。主要原因：没能够定期分析、研究发展新党员过程中遇到的问题和困难，并提出有针对性的解决办法。</w:t>
      </w:r>
    </w:p>
    <w:p>
      <w:pPr>
        <w:ind w:left="0" w:right="0" w:firstLine="560"/>
        <w:spacing w:before="450" w:after="450" w:line="312" w:lineRule="auto"/>
      </w:pPr>
      <w:r>
        <w:rPr>
          <w:rFonts w:ascii="宋体" w:hAnsi="宋体" w:eastAsia="宋体" w:cs="宋体"/>
          <w:color w:val="000"/>
          <w:sz w:val="28"/>
          <w:szCs w:val="28"/>
        </w:rPr>
        <w:t xml:space="preserve">　　(三)党务工作者的积极性和创造性有待提高和改善。主要原因：局党总支部及所属各支部负责党建工作的同志对有关党务知识不够熟悉，导致在“党务系统”的日常管理、发展党员及开展党组织活动等方面工作比较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2024-11-25T19:20:23+08:00</dcterms:created>
  <dcterms:modified xsi:type="dcterms:W3CDTF">2024-11-25T19:20:23+08:00</dcterms:modified>
</cp:coreProperties>
</file>

<file path=docProps/custom.xml><?xml version="1.0" encoding="utf-8"?>
<Properties xmlns="http://schemas.openxmlformats.org/officeDocument/2006/custom-properties" xmlns:vt="http://schemas.openxmlformats.org/officeDocument/2006/docPropsVTypes"/>
</file>