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2024年上半年党风廉政总结</w:t>
      </w:r>
      <w:bookmarkEnd w:id="1"/>
    </w:p>
    <w:p>
      <w:pPr>
        <w:jc w:val="center"/>
        <w:spacing w:before="0" w:after="450"/>
      </w:pPr>
      <w:r>
        <w:rPr>
          <w:rFonts w:ascii="Arial" w:hAnsi="Arial" w:eastAsia="Arial" w:cs="Arial"/>
          <w:color w:val="999999"/>
          <w:sz w:val="20"/>
          <w:szCs w:val="20"/>
        </w:rPr>
        <w:t xml:space="preserve">来源：网络  作者：心旷神怡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强化党风廉政建设“两个责任”落实，突出挺纪在前、纪在法前，聚焦监督执纪问责，实践执纪“四种形态”，持之以恒纠“四风”，全力预防和纠正发生在群众身边的不正之风和腐败问题，进一步巩固和深化卫健系统的党风廉政建设。本站为大家带来的2024年上半年...</w:t>
      </w:r>
    </w:p>
    <w:p>
      <w:pPr>
        <w:ind w:left="0" w:right="0" w:firstLine="560"/>
        <w:spacing w:before="450" w:after="450" w:line="312" w:lineRule="auto"/>
      </w:pPr>
      <w:r>
        <w:rPr>
          <w:rFonts w:ascii="宋体" w:hAnsi="宋体" w:eastAsia="宋体" w:cs="宋体"/>
          <w:color w:val="000"/>
          <w:sz w:val="28"/>
          <w:szCs w:val="28"/>
        </w:rPr>
        <w:t xml:space="preserve">强化党风廉政建设“两个责任”落实，突出挺纪在前、纪在法前，聚焦监督执纪问责，实践执纪“四种形态”，持之以恒纠“四风”，全力预防和纠正发生在群众身边的不正之风和腐败问题，进一步巩固和深化卫健系统的党风廉政建设。本站为大家带来的2024年上半年党风廉政总结，希望能帮助到大家![_TAG_h2]　　2024年上半年党风廉政总结</w:t>
      </w:r>
    </w:p>
    <w:p>
      <w:pPr>
        <w:ind w:left="0" w:right="0" w:firstLine="560"/>
        <w:spacing w:before="450" w:after="450" w:line="312" w:lineRule="auto"/>
      </w:pPr>
      <w:r>
        <w:rPr>
          <w:rFonts w:ascii="宋体" w:hAnsi="宋体" w:eastAsia="宋体" w:cs="宋体"/>
          <w:color w:val="000"/>
          <w:sz w:val="28"/>
          <w:szCs w:val="28"/>
        </w:rPr>
        <w:t xml:space="preserve">　　(一)聚焦三大攻坚战，发展短板加快补齐</w:t>
      </w:r>
    </w:p>
    <w:p>
      <w:pPr>
        <w:ind w:left="0" w:right="0" w:firstLine="560"/>
        <w:spacing w:before="450" w:after="450" w:line="312" w:lineRule="auto"/>
      </w:pPr>
      <w:r>
        <w:rPr>
          <w:rFonts w:ascii="宋体" w:hAnsi="宋体" w:eastAsia="宋体" w:cs="宋体"/>
          <w:color w:val="000"/>
          <w:sz w:val="28"/>
          <w:szCs w:val="28"/>
        </w:rPr>
        <w:t xml:space="preserve">　　1.重大风险防控有效。一是财政风险逐年降低。通过培植税源、增加财政收入、压缩三公经费支出等方式，多措并举筹措资金，累计化解政府隐性债务7.5亿元，占全年化债任务13.49亿元的55.57%。化解拖欠民营企业中小企业账款10009万占全年应化解账款17684万元的56.6%。化解并全部付清26526万“十个全覆盖”扩面工程欠款，政府债务持续减少。四是信访维稳扎实推进。狠抓矛盾纠纷排查，在重大会议及节假日期间提前安排部署、制定预案、压实责任，通过区领导接访、召开信访联席会等措施，排查梳理信访人员1169人，排查矛盾隐患300余起，劝返越级上访人员156人次。有力促进了我区经济社会的稳定</w:t>
      </w:r>
    </w:p>
    <w:p>
      <w:pPr>
        <w:ind w:left="0" w:right="0" w:firstLine="560"/>
        <w:spacing w:before="450" w:after="450" w:line="312" w:lineRule="auto"/>
      </w:pPr>
      <w:r>
        <w:rPr>
          <w:rFonts w:ascii="宋体" w:hAnsi="宋体" w:eastAsia="宋体" w:cs="宋体"/>
          <w:color w:val="000"/>
          <w:sz w:val="28"/>
          <w:szCs w:val="28"/>
        </w:rPr>
        <w:t xml:space="preserve">　　3.污染防治成效明显。狠抓中央环保督察、“回头看”反馈意见和自治区强化督查反馈意见问题整改，生态环境持续好转。实施大气污染治理重点项目43个，现已完工6个，在建31个;严控施工、道路扬尘，城区、工业园区机械化清扫作业率均达85%;空气质量优良天数比率达到86.5%，高于自治区下达任务目标8.9个百分点。强化水源环境治理，完成3座加油站地下油罐防渗改造;严控地下水超采，封闭7眼水井。</w:t>
      </w:r>
    </w:p>
    <w:p>
      <w:pPr>
        <w:ind w:left="0" w:right="0" w:firstLine="560"/>
        <w:spacing w:before="450" w:after="450" w:line="312" w:lineRule="auto"/>
      </w:pPr>
      <w:r>
        <w:rPr>
          <w:rFonts w:ascii="宋体" w:hAnsi="宋体" w:eastAsia="宋体" w:cs="宋体"/>
          <w:color w:val="000"/>
          <w:sz w:val="28"/>
          <w:szCs w:val="28"/>
        </w:rPr>
        <w:t xml:space="preserve">　　2.现代服务业稳步提升。1—5月份，服务业完成投资16.6亿元，营业收入增加值同比下降4.09%，占固定资产投资总量的69.5%，实现税收0.27亿元。服务业项目顺利推动。续建万达广场后续工程、嘉誉国际汽配城、多功能实训基地等8个重点商贸服务项目，已全部开复工建设。品牌引进力度不断加大。围绕填补空白、打造互联网物流新业态和完善农贸市场体系，总投资约5亿元的“一号物流”智慧公路港项目启动实施一期工程，总投资约1亿元的依林农贸市场项目已开展前期工作。金融业持续壮大。截止6月末，全区金融机构各项存款余额605.85亿元，同比增长6.85%，各项贷款余额585.13亿元，同比增长10.68%，全区金融业税收完成4.58亿元，同比增长5.73%，占全区税收比重16.06% ，占三产税收比重42.16%。</w:t>
      </w:r>
    </w:p>
    <w:p>
      <w:pPr>
        <w:ind w:left="0" w:right="0" w:firstLine="560"/>
        <w:spacing w:before="450" w:after="450" w:line="312" w:lineRule="auto"/>
      </w:pPr>
      <w:r>
        <w:rPr>
          <w:rFonts w:ascii="宋体" w:hAnsi="宋体" w:eastAsia="宋体" w:cs="宋体"/>
          <w:color w:val="000"/>
          <w:sz w:val="28"/>
          <w:szCs w:val="28"/>
        </w:rPr>
        <w:t xml:space="preserve">　　(四)积极优化环境，全力打造投资贸易首选区</w:t>
      </w:r>
    </w:p>
    <w:p>
      <w:pPr>
        <w:ind w:left="0" w:right="0" w:firstLine="560"/>
        <w:spacing w:before="450" w:after="450" w:line="312" w:lineRule="auto"/>
      </w:pPr>
      <w:r>
        <w:rPr>
          <w:rFonts w:ascii="宋体" w:hAnsi="宋体" w:eastAsia="宋体" w:cs="宋体"/>
          <w:color w:val="000"/>
          <w:sz w:val="28"/>
          <w:szCs w:val="28"/>
        </w:rPr>
        <w:t xml:space="preserve">　　1.“放管服”改革深入推进。全面落实“三集中三到位”改革，涉及“放管服”改革的27家单位全部进驻政务服务中心。服务效率和质量进一步提升。全面实行“一址多照”、“先照后证”和“容缺受理”等服务模式，梳理优化127项行政审批事项，编制“马上办、网上办、就近办、一次办”审批服务事项目录。建成了投资项目集中服务区，相关单位正在梳理审批项目和综合办理流程。</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(一)抓好风险防控，发展基础逐步夯实</w:t>
      </w:r>
    </w:p>
    <w:p>
      <w:pPr>
        <w:ind w:left="0" w:right="0" w:firstLine="560"/>
        <w:spacing w:before="450" w:after="450" w:line="312" w:lineRule="auto"/>
      </w:pPr>
      <w:r>
        <w:rPr>
          <w:rFonts w:ascii="宋体" w:hAnsi="宋体" w:eastAsia="宋体" w:cs="宋体"/>
          <w:color w:val="000"/>
          <w:sz w:val="28"/>
          <w:szCs w:val="28"/>
        </w:rPr>
        <w:t xml:space="preserve">　　1.加强政府债务管理。按照债务化解计划，完成下半年XXX亿元化解任务。严格控制新增隐性债务，严格执行《海勃湾区地方政府债务风险化解规划》《海勃湾区政府性债务风险应急处置预案》。控制新增隐性债务，积极争取新增债券资金，保障下半年4.5亿元债券发行成功，加快债券资金支出进度。防范政府债务风险，加强对政府举债融资行为的监管。</w:t>
      </w:r>
    </w:p>
    <w:p>
      <w:pPr>
        <w:ind w:left="0" w:right="0" w:firstLine="560"/>
        <w:spacing w:before="450" w:after="450" w:line="312" w:lineRule="auto"/>
      </w:pPr>
      <w:r>
        <w:rPr>
          <w:rFonts w:ascii="宋体" w:hAnsi="宋体" w:eastAsia="宋体" w:cs="宋体"/>
          <w:color w:val="000"/>
          <w:sz w:val="28"/>
          <w:szCs w:val="28"/>
        </w:rPr>
        <w:t xml:space="preserve">　　4.稳步推进信访维稳。全力做好建国70周年庆祝活动信访维稳的各项工作。对市、区信访案件开展“回头看”工作，通过包案领导接访等措施，力争解决一批信访案件，并逐一进行销号管理，确保资金到位、案件化解、信访人息诉罢访。</w:t>
      </w:r>
    </w:p>
    <w:p>
      <w:pPr>
        <w:ind w:left="0" w:right="0" w:firstLine="560"/>
        <w:spacing w:before="450" w:after="450" w:line="312" w:lineRule="auto"/>
      </w:pPr>
      <w:r>
        <w:rPr>
          <w:rFonts w:ascii="宋体" w:hAnsi="宋体" w:eastAsia="宋体" w:cs="宋体"/>
          <w:color w:val="000"/>
          <w:sz w:val="28"/>
          <w:szCs w:val="28"/>
        </w:rPr>
        <w:t xml:space="preserve">　　(三)狠抓环境保护，打好污染防治攻坚</w:t>
      </w:r>
    </w:p>
    <w:p>
      <w:pPr>
        <w:ind w:left="0" w:right="0" w:firstLine="560"/>
        <w:spacing w:before="450" w:after="450" w:line="312" w:lineRule="auto"/>
      </w:pPr>
      <w:r>
        <w:rPr>
          <w:rFonts w:ascii="宋体" w:hAnsi="宋体" w:eastAsia="宋体" w:cs="宋体"/>
          <w:color w:val="000"/>
          <w:sz w:val="28"/>
          <w:szCs w:val="28"/>
        </w:rPr>
        <w:t xml:space="preserve">　　继续深入推进大气污染防治，持续推进矿区环境综合整治，深度治理工业污染，不断加强面源污染治理，确保完成空气质量优良天数比例达到77.6%以上的任务。持续加大水污染防治力度，做好集中式饮用水水源保护区规范化整治及达标建设，加强饮用水、地下水污染防治，强化重点涉水企业监管，推进工业园区环保基础设施建设及精细化管理，确保完成全年水污染防治工作任务。</w:t>
      </w:r>
    </w:p>
    <w:p>
      <w:pPr>
        <w:ind w:left="0" w:right="0" w:firstLine="560"/>
        <w:spacing w:before="450" w:after="450" w:line="312" w:lineRule="auto"/>
      </w:pPr>
      <w:r>
        <w:rPr>
          <w:rFonts w:ascii="宋体" w:hAnsi="宋体" w:eastAsia="宋体" w:cs="宋体"/>
          <w:color w:val="000"/>
          <w:sz w:val="28"/>
          <w:szCs w:val="28"/>
        </w:rPr>
        <w:t xml:space="preserve">　　5.着力优化营商环境。协调推进投资项目集中服务区运行，实现“一家牵头、并联审批、限时办结”的审批模式，最大限度压缩审批时限和办理要件，切实提升投资项目审批效率。加快政务服务事项调整，推进自治区、乌海市、海勃湾区一体化下乡政务平台建设。</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2024年上半年党风廉政总结</w:t>
      </w:r>
    </w:p>
    <w:p>
      <w:pPr>
        <w:ind w:left="0" w:right="0" w:firstLine="560"/>
        <w:spacing w:before="450" w:after="450" w:line="312" w:lineRule="auto"/>
      </w:pPr>
      <w:r>
        <w:rPr>
          <w:rFonts w:ascii="宋体" w:hAnsi="宋体" w:eastAsia="宋体" w:cs="宋体"/>
          <w:color w:val="000"/>
          <w:sz w:val="28"/>
          <w:szCs w:val="28"/>
        </w:rPr>
        <w:t xml:space="preserve">　　一、履行“一岗双责”落实党风廉政主体责任</w:t>
      </w:r>
    </w:p>
    <w:p>
      <w:pPr>
        <w:ind w:left="0" w:right="0" w:firstLine="560"/>
        <w:spacing w:before="450" w:after="450" w:line="312" w:lineRule="auto"/>
      </w:pPr>
      <w:r>
        <w:rPr>
          <w:rFonts w:ascii="宋体" w:hAnsi="宋体" w:eastAsia="宋体" w:cs="宋体"/>
          <w:color w:val="000"/>
          <w:sz w:val="28"/>
          <w:szCs w:val="28"/>
        </w:rPr>
        <w:t xml:space="preserve">　　(一)压实党建工作责任，凝聚齐抓共管的强大合力。为贯彻落实党风廉政主体责任与纠正“四风”反腐工作，紧跟党中央安排部署不放松。6月8日，院党委下发了《关于开展2024年上半年全面从严治党“两个责任”分级约谈工作的通知》，明确了任务分工、约谈主要内容等，志在将“从严治党”、“一岗双责”落到实处。</w:t>
      </w:r>
    </w:p>
    <w:p>
      <w:pPr>
        <w:ind w:left="0" w:right="0" w:firstLine="560"/>
        <w:spacing w:before="450" w:after="450" w:line="312" w:lineRule="auto"/>
      </w:pPr>
      <w:r>
        <w:rPr>
          <w:rFonts w:ascii="宋体" w:hAnsi="宋体" w:eastAsia="宋体" w:cs="宋体"/>
          <w:color w:val="000"/>
          <w:sz w:val="28"/>
          <w:szCs w:val="28"/>
        </w:rPr>
        <w:t xml:space="preserve">　　(二)突出主体责任，深化“两个责任”落实。始终把党风廉政建设工作当作头等大事来抓，聚焦“两个责任”，加强教育防范、制度规范、监督制约。制定明确党风廉政建设责任清单和问题清单，强化党组织书记是党风廉政建设“第一责任人”，班子成员根据工作分工，对职责范围内的党风廉政建设负主要领导责任，一级抓一级，层层抓落实，保证责任落实到位;将党建工作与党风廉政建设工作同部署、同落实、同考核，4月29日，召开了全面从严治党大会，会上进行了警示教育，分层签订了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三)聚焦执纪问责，强化执行落实。以监督权力运行为重点，以岗位风险防控为基础，围绕“人、财、物、事”等岗位权力的运行，对设备、物资采购、人力资源、工资分配、财务管理等重点领域、关键岗位深化监督，开展岗位履职等各类专项督查、自查自纠活动4次;在疫情防控期间，牢把监督重点，注重监督实效，对测温、消毒、物资发放环节、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　　二、加强党员干部思想教育管理，增强廉政意识</w:t>
      </w:r>
    </w:p>
    <w:p>
      <w:pPr>
        <w:ind w:left="0" w:right="0" w:firstLine="560"/>
        <w:spacing w:before="450" w:after="450" w:line="312" w:lineRule="auto"/>
      </w:pPr>
      <w:r>
        <w:rPr>
          <w:rFonts w:ascii="宋体" w:hAnsi="宋体" w:eastAsia="宋体" w:cs="宋体"/>
          <w:color w:val="000"/>
          <w:sz w:val="28"/>
          <w:szCs w:val="28"/>
        </w:rPr>
        <w:t xml:space="preserve">　　加强党员干部思想教育工作，切实解决发生在群众身边的“四风”问题，树立正确廉政守纪观念，增强党组织的凝聚力、战斗力，及时纠正工作中存在的问题，更好地服务于群众。</w:t>
      </w:r>
    </w:p>
    <w:p>
      <w:pPr>
        <w:ind w:left="0" w:right="0" w:firstLine="560"/>
        <w:spacing w:before="450" w:after="450" w:line="312" w:lineRule="auto"/>
      </w:pPr>
      <w:r>
        <w:rPr>
          <w:rFonts w:ascii="宋体" w:hAnsi="宋体" w:eastAsia="宋体" w:cs="宋体"/>
          <w:color w:val="000"/>
          <w:sz w:val="28"/>
          <w:szCs w:val="28"/>
        </w:rPr>
        <w:t xml:space="preserve">　　(一)注重超前部署，突出挺纪在前。</w:t>
      </w:r>
    </w:p>
    <w:p>
      <w:pPr>
        <w:ind w:left="0" w:right="0" w:firstLine="560"/>
        <w:spacing w:before="450" w:after="450" w:line="312" w:lineRule="auto"/>
      </w:pPr>
      <w:r>
        <w:rPr>
          <w:rFonts w:ascii="宋体" w:hAnsi="宋体" w:eastAsia="宋体" w:cs="宋体"/>
          <w:color w:val="000"/>
          <w:sz w:val="28"/>
          <w:szCs w:val="28"/>
        </w:rPr>
        <w:t xml:space="preserve">　　以开展“三会一课”、“不忘初心、牢记使命”等学习教育活动，学习《党章修订版》、《中国共产党廉洁自律准则》、《中国共产党党务公开条例》等廉政知识教育为抓手，持续加强廉洁风险警示教育。坚持集中教育、专题教育与日常教育相结合，开展纪委书记上廉政党课活动，教育党员干部自觉在思想上划出红线、行为上明确界限、道德上坚守底线;元旦春节和五一等节假前夕，常规性对党员干部提前发信号、打招呼，重申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　　(二)强化宣传导向，营造风清气正。坚持党管意识形态工作不动摇，严格落实意识形态工作责任制，旗帜鲜明坚持党管宣传，持续提升政治引领力、思想引领力和文化引领力。按照“管疏结合、以疏为主”原则，开展正面网上宣传和舆论引导，加强对单位微信群、办公电脑等媒体的监督检查，防止和清除各类不良信息或网络谣言，做好舆情风险排查，做到早发现、早报告、早处置，及时妥善化解舆情负面影响;坚持围绕中心、服务大局，聚焦重点亮点，加强正面宣传，唱响主旋律，弘扬正能量，传递好声音。今年优化调整科室职能，将宣传工作划入到党委办公室主导，实行网上网下、内宣外宣同步发力，共同建设风清气正的意识形态环境;疫情防控期间，院党委书记及时组织召开了宣传工作专题会议，亲自部署意识形态工作，通过微信公众号等平台宣传贯彻权威机构和上级部门发布的疫情防控信息和预防知识，便于群众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　　三、坚持建立党风廉政长效机制，牢固树立党性意识</w:t>
      </w:r>
    </w:p>
    <w:p>
      <w:pPr>
        <w:ind w:left="0" w:right="0" w:firstLine="560"/>
        <w:spacing w:before="450" w:after="450" w:line="312" w:lineRule="auto"/>
      </w:pPr>
      <w:r>
        <w:rPr>
          <w:rFonts w:ascii="宋体" w:hAnsi="宋体" w:eastAsia="宋体" w:cs="宋体"/>
          <w:color w:val="000"/>
          <w:sz w:val="28"/>
          <w:szCs w:val="28"/>
        </w:rPr>
        <w:t xml:space="preserve">　　(一)建立健全“一岗双责”长效机制。把履行党风廉政建设责任作为从严治党要求的关键一招，严明政治纪律和政治规矩。层层压实管党治党责任。党委领导班子把责任制的落实作为重要抓手，细化责任分工，建立了全面从严治党责任清单、问题清单、问责清单，落实签字背书、全程纪实等制度，推动“两个责任”落到实处。强化责任追究。坚决查处“两个责任”落实不到位问题。引导领导干部进一步增强依法履职、为民尽责意识，推动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建立健全作风建设长效机制。作风问题关系党的形象，关系人心向背，关系党的执政基础。加强作风建设是一项长期任务，建立健全作风建设长效机制，是落实党要管党、从严治党的重要举措。我院党委将管党治党作为主要职责和根本任务，敢于尽责、勇于担当，在抓细、抓实上下功夫，常抓不懈，形成一级抓一级、层层抓落实的工作局面。健全领导干部带头改进作风机制，通过开展每日晨会传达学习上级通报的违纪违规案例，达到警示教育的目的，增强党员干部纪律意识，不断增强党性意识、政治意识、危机意识、责任意识和自律意识，带头执行改进作风各项规定，干在实处、走在前列，以上率下、层层示范。</w:t>
      </w:r>
    </w:p>
    <w:p>
      <w:pPr>
        <w:ind w:left="0" w:right="0" w:firstLine="560"/>
        <w:spacing w:before="450" w:after="450" w:line="312" w:lineRule="auto"/>
      </w:pPr>
      <w:r>
        <w:rPr>
          <w:rFonts w:ascii="宋体" w:hAnsi="宋体" w:eastAsia="宋体" w:cs="宋体"/>
          <w:color w:val="000"/>
          <w:sz w:val="28"/>
          <w:szCs w:val="28"/>
        </w:rPr>
        <w:t xml:space="preserve">　　(三)建立健全党风廉政教育长效机制。完善“大宣教”机制，增强党风廉政教育工作合力。通过每日晨会资源共享、问题共讨，，形成优势互补、运转协调、效果明显的党风廉政宣传教育格局。充分利用微信订阅号、官方网站等现代化信息技术手段，开展反腐倡廉网络教育，开拓宣传教育新阵地。</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2024年,是贯彻落实党的十九大精神的关键之年，做好党风廉政建设工作，意义十分重大。全局牢固树立“四个意识\"，着眼统筹推进“五位一体”总体布局、协调推进“四个全面\"战略布局, 加强党风廉政建设责任制,推进基层党风廉政建设,推动全局全面从严治党向纵深发展,结合实际情况，将从以下几个方面继续深入。</w:t>
      </w:r>
    </w:p>
    <w:p>
      <w:pPr>
        <w:ind w:left="0" w:right="0" w:firstLine="560"/>
        <w:spacing w:before="450" w:after="450" w:line="312" w:lineRule="auto"/>
      </w:pPr>
      <w:r>
        <w:rPr>
          <w:rFonts w:ascii="宋体" w:hAnsi="宋体" w:eastAsia="宋体" w:cs="宋体"/>
          <w:color w:val="000"/>
          <w:sz w:val="28"/>
          <w:szCs w:val="28"/>
        </w:rPr>
        <w:t xml:space="preserve">　　(一)、加强组织领导。成立党委党风廉政建设和反腐败工作领导小组，明确领导班子成员在党风廉政建设中的职责分工。党委书记任组长，纪委书记任副组长，党员领导干部任成员。</w:t>
      </w:r>
    </w:p>
    <w:p>
      <w:pPr>
        <w:ind w:left="0" w:right="0" w:firstLine="560"/>
        <w:spacing w:before="450" w:after="450" w:line="312" w:lineRule="auto"/>
      </w:pPr>
      <w:r>
        <w:rPr>
          <w:rFonts w:ascii="宋体" w:hAnsi="宋体" w:eastAsia="宋体" w:cs="宋体"/>
          <w:color w:val="000"/>
          <w:sz w:val="28"/>
          <w:szCs w:val="28"/>
        </w:rPr>
        <w:t xml:space="preserve">　　(二)、健全工作机制。抓好四个党支部党风廉政建设主体责任的落实，确保年内本单位没有发生失职渎职事件,有失职渎职的干部职工要及时严肃追究责任。</w:t>
      </w:r>
    </w:p>
    <w:p>
      <w:pPr>
        <w:ind w:left="0" w:right="0" w:firstLine="560"/>
        <w:spacing w:before="450" w:after="450" w:line="312" w:lineRule="auto"/>
      </w:pPr>
      <w:r>
        <w:rPr>
          <w:rFonts w:ascii="宋体" w:hAnsi="宋体" w:eastAsia="宋体" w:cs="宋体"/>
          <w:color w:val="000"/>
          <w:sz w:val="28"/>
          <w:szCs w:val="28"/>
        </w:rPr>
        <w:t xml:space="preserve">　　(三)、严明党的纪律。开展廉政党课教育。安排党委书记、领导班子成员给党员干部上廉政党课，开展廉政警示教育活动，继续抓好“两学一做”学习教育活动。确保党员干部职工不因违反党风廉政建设责任制、八项规定、政治纪律和组织纪律受到责任追究和组织处理。</w:t>
      </w:r>
    </w:p>
    <w:p>
      <w:pPr>
        <w:ind w:left="0" w:right="0" w:firstLine="560"/>
        <w:spacing w:before="450" w:after="450" w:line="312" w:lineRule="auto"/>
      </w:pPr>
      <w:r>
        <w:rPr>
          <w:rFonts w:ascii="宋体" w:hAnsi="宋体" w:eastAsia="宋体" w:cs="宋体"/>
          <w:color w:val="000"/>
          <w:sz w:val="28"/>
          <w:szCs w:val="28"/>
        </w:rPr>
        <w:t xml:space="preserve">　　(四)、加强作风建设。每月展贯彻落实机关作风整顿、中央八项规定精神、纠四风情况检查，对内部职工的“庸、懒、散、慢、拖\"乱作为不作为等问题进行监督检查活动，并做好检查记录，确保机关作风进一步好转，机关效能进一步提高，使机关作风整顿工作制度化、常态化。</w:t>
      </w:r>
    </w:p>
    <w:p>
      <w:pPr>
        <w:ind w:left="0" w:right="0" w:firstLine="560"/>
        <w:spacing w:before="450" w:after="450" w:line="312" w:lineRule="auto"/>
      </w:pPr>
      <w:r>
        <w:rPr>
          <w:rFonts w:ascii="宋体" w:hAnsi="宋体" w:eastAsia="宋体" w:cs="宋体"/>
          <w:color w:val="000"/>
          <w:sz w:val="28"/>
          <w:szCs w:val="28"/>
        </w:rPr>
        <w:t xml:space="preserve">　　(五)、坚决惩治腐败。支持纪委依纪依法履行职责，确保纪检监督主体责任的落实，做到有案必查， 责任追究到位。</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2024年上半年党风廉政总结</w:t>
      </w:r>
    </w:p>
    <w:p>
      <w:pPr>
        <w:ind w:left="0" w:right="0" w:firstLine="560"/>
        <w:spacing w:before="450" w:after="450" w:line="312" w:lineRule="auto"/>
      </w:pPr>
      <w:r>
        <w:rPr>
          <w:rFonts w:ascii="宋体" w:hAnsi="宋体" w:eastAsia="宋体" w:cs="宋体"/>
          <w:color w:val="000"/>
          <w:sz w:val="28"/>
          <w:szCs w:val="28"/>
        </w:rPr>
        <w:t xml:space="preserve">　　一、党风廉政建设工作开展情况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(一)以党的政治建设为统领，严守政治纪律和政治规矩，涵养拒腐防变的政治生态。始终把严明党的政治纪律和政治规矩作为党风廉政建设的首要任务，坚持常学常讲，笃信笃行。</w:t>
      </w:r>
    </w:p>
    <w:p>
      <w:pPr>
        <w:ind w:left="0" w:right="0" w:firstLine="560"/>
        <w:spacing w:before="450" w:after="450" w:line="312" w:lineRule="auto"/>
      </w:pPr>
      <w:r>
        <w:rPr>
          <w:rFonts w:ascii="宋体" w:hAnsi="宋体" w:eastAsia="宋体" w:cs="宋体"/>
          <w:color w:val="000"/>
          <w:sz w:val="28"/>
          <w:szCs w:val="28"/>
        </w:rPr>
        <w:t xml:space="preserve">　　一是积极践行“两个维护”、争当“三个表率”。第一时间组织学习《加强和改进中央和国家党的建设的意见》和习近平总书记关于加强党的建设重要论述。认真学习党章党规，围绕“18个是否”深入开展检视剖析。组织开展“我是党员我光荣，我为党旗添光彩”主题演讲活动。党组书记X亲自为党员干部作党课辅导，要求全体党员干部不忘初心使命，带头做到“两个维护”、争当“三个表率”。全体党员干部对标对表，认真学习，躬身践行，严守党的政治纪律和政治规矩的思想和行动更加自觉。二是严格落实民主集中制，强化重大决策监督。党组会严格落实“三重一大”议事规则，注重会前充分酝酿征求意见，会上班子成员各抒己见，派驻纪检监察组、纪委列席会议，坚持民主决策、集体领导，X项列入党组会议题被“叫停”，X项经费事宜作调整。研究调整干部X人(次)，顺利完成X、X等工作任务，上下普遍认可，畅通言路、民主议事、接受监督的政治生态更加清明。三是严肃认真开展党内政治生活。严格落实党的组织生活制度，坚持“三会一课”、民主生活会、请示报告、谈心谈话等制度机制。班子成员带头讲党课、过双重组织生活，严肃开展批评与自我批评，积极维护良好的政治生态。党内政治生活的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　　(二)以主题教育为载体，加强学习教育引导，筑牢拒腐防变的思想基础。始终把学习教育作为党风廉政建设的基础性工作，紧抓不放、常抓不懈。</w:t>
      </w:r>
    </w:p>
    <w:p>
      <w:pPr>
        <w:ind w:left="0" w:right="0" w:firstLine="560"/>
        <w:spacing w:before="450" w:after="450" w:line="312" w:lineRule="auto"/>
      </w:pPr>
      <w:r>
        <w:rPr>
          <w:rFonts w:ascii="宋体" w:hAnsi="宋体" w:eastAsia="宋体" w:cs="宋体"/>
          <w:color w:val="000"/>
          <w:sz w:val="28"/>
          <w:szCs w:val="28"/>
        </w:rPr>
        <w:t xml:space="preserve">　　一是强化理论武装。以“四学”为统揽，坚持读原著、学原文、悟原理，原汁原味、逐字逐句学习“三本教材”、聆听“五堂党课”，组织中心组理论学习X次，专题研讨X次，党员干部撰写学习笔记均在X篇以上，广大党员干部运用党的创新理论武装头脑、推进工作的能力进一步提升。二是开展党风廉政教育。注重先进模范引领和反面典型警示相结合，举办“不忘初心、牢记使命，立足岗位、建功立业”先进模范事迹报告会，组织参观党风廉政警示教育基地，增强党风廉政教育实效。广泛开展“清风润万家”家庭助廉活动，签定承诺书、张贴倡议书、印发公开信，积极营造浓厚的教育氛围。三是深入检视剖析问题。围绕“四个对照”“五条标准”，深学细照，查找学习教育、思想政治、干事创业、为民服务、清正廉洁等5个方面的问题X条，建立问题清单，制定整改方案，逐条整改落实，把教育成效固化到夯实思想基础、改进工作作风、推动工作落实上来。</w:t>
      </w:r>
    </w:p>
    <w:p>
      <w:pPr>
        <w:ind w:left="0" w:right="0" w:firstLine="560"/>
        <w:spacing w:before="450" w:after="450" w:line="312" w:lineRule="auto"/>
      </w:pPr>
      <w:r>
        <w:rPr>
          <w:rFonts w:ascii="宋体" w:hAnsi="宋体" w:eastAsia="宋体" w:cs="宋体"/>
          <w:color w:val="000"/>
          <w:sz w:val="28"/>
          <w:szCs w:val="28"/>
        </w:rPr>
        <w:t xml:space="preserve">　　(三)以落实责任制为根本，层层压实责任，履行管党治党的政治责任。始终扭住落实责任制这个推动党风廉政建设的“牛鼻子”，做到明责知责，负责尽责。</w:t>
      </w:r>
    </w:p>
    <w:p>
      <w:pPr>
        <w:ind w:left="0" w:right="0" w:firstLine="560"/>
        <w:spacing w:before="450" w:after="450" w:line="312" w:lineRule="auto"/>
      </w:pPr>
      <w:r>
        <w:rPr>
          <w:rFonts w:ascii="宋体" w:hAnsi="宋体" w:eastAsia="宋体" w:cs="宋体"/>
          <w:color w:val="000"/>
          <w:sz w:val="28"/>
          <w:szCs w:val="28"/>
        </w:rPr>
        <w:t xml:space="preserve">　　一是严肃“讲责”，党风廉政建设责任意识进一步强化。年初专题召开党的建设和党风廉政建设工作会议，安排部署工作，提出目标要求。党组书记与班子成员集体廉政谈话，找问题、讲责任、提要求。开展“党风廉政面对面”活动，先后X余次与重点敏感岗位工作人员面对面讲廉洁从政责任，全体党员干部严守党规党纪，廉洁自律、克已奉公的责任意识进一步增强。二是严格“定责”，党风廉政建设责任内容进一步明确。严格按照省委党风廉政建设和反腐败工作任务要求，层层分解责任，层层签订目标责任书，领导班子和处室负责人各自肩负的党风廉政建设职责进一步明晰。结合各党支部重新调整，明确纪检委员及工作职责，纪检工作责任更加明确。三是严以“履责”，党风廉政建设责任落实进一步强化。委领导班子落实主体责任“不松手”、落实监督责任“不缩手”，以高度的政治责任感，把党风廉政建设和反腐败工作列入重要议事日程，与中心工作同部署、同落实、同检查、同考核。班子成员履行“一岗双责”，坚持重要工作亲自部署、重大问题亲自过问、重点环节亲自协调。一级抓一级、层层履责抓落实的责任体系更加健全。</w:t>
      </w:r>
    </w:p>
    <w:p>
      <w:pPr>
        <w:ind w:left="0" w:right="0" w:firstLine="560"/>
        <w:spacing w:before="450" w:after="450" w:line="312" w:lineRule="auto"/>
      </w:pPr>
      <w:r>
        <w:rPr>
          <w:rFonts w:ascii="宋体" w:hAnsi="宋体" w:eastAsia="宋体" w:cs="宋体"/>
          <w:color w:val="000"/>
          <w:sz w:val="28"/>
          <w:szCs w:val="28"/>
        </w:rPr>
        <w:t xml:space="preserve">　　(四)以专项整治工作为牵引，真抓实纠立改，着力纠治问题。始终把专项整治工作作为推进党风廉政建设的有效载体，坚持边查边改，立纠立改。</w:t>
      </w:r>
    </w:p>
    <w:p>
      <w:pPr>
        <w:ind w:left="0" w:right="0" w:firstLine="560"/>
        <w:spacing w:before="450" w:after="450" w:line="312" w:lineRule="auto"/>
      </w:pPr>
      <w:r>
        <w:rPr>
          <w:rFonts w:ascii="宋体" w:hAnsi="宋体" w:eastAsia="宋体" w:cs="宋体"/>
          <w:color w:val="000"/>
          <w:sz w:val="28"/>
          <w:szCs w:val="28"/>
        </w:rPr>
        <w:t xml:space="preserve">　　一是集中整治形式主义、官僚主义突出问题。把解决形式主义、官僚主义作为“两个维护”的务实举措，及时印发通知，细化整治内容，查摆梳理领导班子X个方面X条突出问题，班子成员共X条问题。每名党员干部对标“五个方面19类问题”，人人建立问题清单，并坚持即知即改、立行立改。二是认真落实“基层减负年”各项任务。严格落实中央《关于解决形式主义突出问题为基层减负的通知》和省委省政府相关要求，精简文件会议、规范督查事项。上半年文件压减X%，会议压减X%，各类督导检查压减X%，取消各类责任书、承诺书、计划书以及手机APP10余项。三是深入开展违反中央八项规定精神突出问题整治工作。围绕公车(物)使用、办公用房、公务接待、项目审核、资金使用X个方面内容，采取各处室自查、财务室核查、纪委督查的方式，共梳理核查公务接待X次、经费报销业务X笔、评审验收项目X个，及时发现和纠正问题X个。开展领导干部配偶、子女及其配偶违规经商办企业问题排查整治，开展领导干部利用名贵特产类特殊资源谋取私利问题自查，持续巩固深化执行八项规定精度成效。。</w:t>
      </w:r>
    </w:p>
    <w:p>
      <w:pPr>
        <w:ind w:left="0" w:right="0" w:firstLine="560"/>
        <w:spacing w:before="450" w:after="450" w:line="312" w:lineRule="auto"/>
      </w:pPr>
      <w:r>
        <w:rPr>
          <w:rFonts w:ascii="宋体" w:hAnsi="宋体" w:eastAsia="宋体" w:cs="宋体"/>
          <w:color w:val="000"/>
          <w:sz w:val="28"/>
          <w:szCs w:val="28"/>
        </w:rPr>
        <w:t xml:space="preserve">　　(五)以日常监督检查为抓手，抓早抓小抓常，严格维护纪律。始终把日常监督检查作为加强党风廉政建设的重要举措，做到抓早抓小、防微杜渐。</w:t>
      </w:r>
    </w:p>
    <w:p>
      <w:pPr>
        <w:ind w:left="0" w:right="0" w:firstLine="560"/>
        <w:spacing w:before="450" w:after="450" w:line="312" w:lineRule="auto"/>
      </w:pPr>
      <w:r>
        <w:rPr>
          <w:rFonts w:ascii="宋体" w:hAnsi="宋体" w:eastAsia="宋体" w:cs="宋体"/>
          <w:color w:val="000"/>
          <w:sz w:val="28"/>
          <w:szCs w:val="28"/>
        </w:rPr>
        <w:t xml:space="preserve">　　一是纪委履行专责，积极开展督查检查。紧盯元旦、春节、清明、五一等重要时间节点，及时印发廉洁过节的通知，重申纪律规矩。坚持每月明查暗访，每季督导检查，重点查究党员干部违反工作纪律以及“慵懒散漫”等行为，及时发现问题，并现场反馈、督促整改。组织X余名新任职干部开展任前廉政谈话，对X名处以上干部婚丧喜庆报告事项进行报备核查。持续动态更新党员干部廉政档案。二是党支部发挥监管职能，履行直接教育管理监督服务党员职责。各党支部坚持运用“三会一课”等制度，加强对党员进行经常性监督教育管理。积极组织开展党员承诺践诺活动和“重温入党誓词、铭记初心使命”主题党日活动，严肃组织召开组织生活会和民主评议党员。开展廉政专题党课X余堂，提醒谈话X余次，常态运用“第一种形态”红脸出汗咬耳扯袖，党员教育管理监督的时效性进一步增强。</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一是思想认识还存在偏差。有的党员干部对党风廉政建设和反腐败斗争的重要性、紧迫性认识不到位，对纠“四风”正作风的长期性、复杂性缺乏清醒认识，还存在会上重视、会后轻视，考核重视、平时忽视的倾向。有的认为自己不管钱不管物，不管项目不管经费，反腐败斗争离自己很远，把自己当成了党风廉政建设的“局外人”。有的依赖班子把向、领导把关，缺乏严格执纪、坚持原则、按章办事的勇气和担当。</w:t>
      </w:r>
    </w:p>
    <w:p>
      <w:pPr>
        <w:ind w:left="0" w:right="0" w:firstLine="560"/>
        <w:spacing w:before="450" w:after="450" w:line="312" w:lineRule="auto"/>
      </w:pPr>
      <w:r>
        <w:rPr>
          <w:rFonts w:ascii="宋体" w:hAnsi="宋体" w:eastAsia="宋体" w:cs="宋体"/>
          <w:color w:val="000"/>
          <w:sz w:val="28"/>
          <w:szCs w:val="28"/>
        </w:rPr>
        <w:t xml:space="preserve">　　二是落实责任还存在不足。落实党风廉政建设责任制还有不完善的问题，存在用责任书代替责任、用承诺书替代践诺的现象。履行“一岗双责”方面，有时还存在业务工作操心指导多，从严治党管党用心用力少，党风廉政建设靠支部自建的问题。履行监督执纪专责方面，在制度的修订细化上还不能及时跟进，在监督检查上还缺乏有效抓手，在执纪问责上还不够严格严肃。党支部加强日常监管方面，还存在不愿管、不敢管、不会管的问题。</w:t>
      </w:r>
    </w:p>
    <w:p>
      <w:pPr>
        <w:ind w:left="0" w:right="0" w:firstLine="560"/>
        <w:spacing w:before="450" w:after="450" w:line="312" w:lineRule="auto"/>
      </w:pPr>
      <w:r>
        <w:rPr>
          <w:rFonts w:ascii="宋体" w:hAnsi="宋体" w:eastAsia="宋体" w:cs="宋体"/>
          <w:color w:val="000"/>
          <w:sz w:val="28"/>
          <w:szCs w:val="28"/>
        </w:rPr>
        <w:t xml:space="preserve">　　三是监督执纪还不够严格。狠抓政治纪律监督方面，加强政治督察，维护党章的权威性和严肃性还缺乏大胆尝试和行之有效的办法举措。执行党章党规方面，还存在概略式执行、粗放式执行、选择性执行的问题，该报告报备的没有及时报告，少报漏报误报的问题没有完全杜绝。开展专项整治方面，还存在自满情绪和排斥心理，把安排了当作完成了，把开展了当作纠正了，把没有发现问题当作没有问题，缺乏细实严谨的工作态度。</w:t>
      </w:r>
    </w:p>
    <w:p>
      <w:pPr>
        <w:ind w:left="0" w:right="0" w:firstLine="560"/>
        <w:spacing w:before="450" w:after="450" w:line="312" w:lineRule="auto"/>
      </w:pPr>
      <w:r>
        <w:rPr>
          <w:rFonts w:ascii="宋体" w:hAnsi="宋体" w:eastAsia="宋体" w:cs="宋体"/>
          <w:color w:val="000"/>
          <w:sz w:val="28"/>
          <w:szCs w:val="28"/>
        </w:rPr>
        <w:t xml:space="preserve">　　四是党纪教育还不够经常。开展党性党风党纪和廉洁从政教育还缺乏创新，组织学习党风廉政建设理论和法规制度内容方式还比较单调单一。廉政党课有的不能紧密结合党员思想和工作实际，缺乏吸引力感染力。警示教育的平台和素材还比较有限。党内谈心谈话还不能做到经常有效、主动开展、敞开胸怀、坦诚相见。纪检干部、纪检委员参加学习培训机会不多，监督执纪的政策水平、能力素质还有待进一步提高。</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加强领导，全面落实党风廉政建设责任制。始终把党风廉政建设放在突出位置切实抓好抓实，把责任制的全面落实贯穿到党风廉政建设和反腐败各项工作之中。在讲责、定责、履责基础上，探索述责、评责、考责办法。积极探索责任制清单化管理，把各级履行党风廉政建设责任拉单列表，提醒销号，规范管理，促进党风廉政责任制落地落实。</w:t>
      </w:r>
    </w:p>
    <w:p>
      <w:pPr>
        <w:ind w:left="0" w:right="0" w:firstLine="560"/>
        <w:spacing w:before="450" w:after="450" w:line="312" w:lineRule="auto"/>
      </w:pPr>
      <w:r>
        <w:rPr>
          <w:rFonts w:ascii="宋体" w:hAnsi="宋体" w:eastAsia="宋体" w:cs="宋体"/>
          <w:color w:val="000"/>
          <w:sz w:val="28"/>
          <w:szCs w:val="28"/>
        </w:rPr>
        <w:t xml:space="preserve">　　(二)注重教育，提高党员干部廉洁自律意识。深入学习贯彻习近平新时代中国特色社会主义思想，跟进学习习近平总书记系列重要讲话，不断增强“四个意识”、树牢“四个自信”、做到“两个维护”。以深入学习贯彻新修订的《中国共产党问责条例》《中国共产党基层党组织工作条例》《纪检监察机关处理检举控告工作规则》为契机，深入开展党纪法规学习教育。深入深化主题教育成果，持续强化自律意识，打牢拒腐防变的思想基础。</w:t>
      </w:r>
    </w:p>
    <w:p>
      <w:pPr>
        <w:ind w:left="0" w:right="0" w:firstLine="560"/>
        <w:spacing w:before="450" w:after="450" w:line="312" w:lineRule="auto"/>
      </w:pPr>
      <w:r>
        <w:rPr>
          <w:rFonts w:ascii="宋体" w:hAnsi="宋体" w:eastAsia="宋体" w:cs="宋体"/>
          <w:color w:val="000"/>
          <w:sz w:val="28"/>
          <w:szCs w:val="28"/>
        </w:rPr>
        <w:t xml:space="preserve">　　(三)完善制度，扎实构建党内监督的保障机制。始终把制度建设作为重中之重，不断建立和完善党风廉政建设和反腐败工作相关制度，确保党风廉政建设各项工作有章有据有序开展。深入学习贯彻《中国共产党纪律检查监督执纪工作规则》，细化完善《纪委工作规则》，探索创新政治督察、党纪教育、报备建档、提醒谈话、日常监督、信访受理等工作制度，固化纪委工作的具体抓手和运行规范。</w:t>
      </w:r>
    </w:p>
    <w:p>
      <w:pPr>
        <w:ind w:left="0" w:right="0" w:firstLine="560"/>
        <w:spacing w:before="450" w:after="450" w:line="312" w:lineRule="auto"/>
      </w:pPr>
      <w:r>
        <w:rPr>
          <w:rFonts w:ascii="宋体" w:hAnsi="宋体" w:eastAsia="宋体" w:cs="宋体"/>
          <w:color w:val="000"/>
          <w:sz w:val="28"/>
          <w:szCs w:val="28"/>
        </w:rPr>
        <w:t xml:space="preserve">　　(四)狠抓整改，推动党风廉政建设取得实效。始终坚持问题导向，紧盯疫情防控中显露的问题，紧盯集中整治形式主义、官僚主义查纠的突出问题，紧盯主题教育检视查摆的突出问题，紧盯党风廉政建设形势分析查找的问题，主动认领、完善措施、明确时限、落实责任，一项一项抓整改、一个一个改到位，在坚持上见常态、在治本上求长效，一以贯之整改问题，持之以恒正风肃纪，以实实在在的整改落实，推动党风廉政建设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2025-04-29T00:30:44+08:00</dcterms:created>
  <dcterms:modified xsi:type="dcterms:W3CDTF">2025-04-29T00:30:44+08:00</dcterms:modified>
</cp:coreProperties>
</file>

<file path=docProps/custom.xml><?xml version="1.0" encoding="utf-8"?>
<Properties xmlns="http://schemas.openxmlformats.org/officeDocument/2006/custom-properties" xmlns:vt="http://schemas.openxmlformats.org/officeDocument/2006/docPropsVTypes"/>
</file>