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小学教育存在的问题及对策论文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荆楚理工学院小学教育专业在转型发展的时代背景下，如何既要把握小学教育专业美术课程特点，又要紧扣应用型人才培养目标，笔者在教学实践过程中进行了一些改革与探索。教学实践证明，荆楚理工学院小学教育专业...下面是万书范文网小编收集整理...</w:t>
      </w:r>
    </w:p>
    <w:p>
      <w:pPr>
        <w:ind w:left="0" w:right="0" w:firstLine="560"/>
        <w:spacing w:before="450" w:after="450" w:line="312" w:lineRule="auto"/>
      </w:pPr>
      <w:r>
        <w:rPr>
          <w:rFonts w:ascii="宋体" w:hAnsi="宋体" w:eastAsia="宋体" w:cs="宋体"/>
          <w:color w:val="000"/>
          <w:sz w:val="28"/>
          <w:szCs w:val="28"/>
        </w:rPr>
        <w:t xml:space="preserve">　　摘要：荆楚理工学院小学教育专业在转型发展的时代背景下，如何既要把握小学教育专业美术课程特点，又要紧扣应用型人才培养目标，笔者在教学实践过程中进行了一些改革与探索。教学实践证明，荆楚理工学院小学教育专业...下面是万书范文网小编收集整理的小学教育存在的问题及对策论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小学教育本科论文1</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荆楚理工学院小学教育专业在转型发展的时代背景下，如何既要把握小学教育专业美术课程特点，又要紧扣应用型人才培养目标，笔者在教学实践过程中进行了一些改革与探索。教学实践证明，荆楚理工学院小学教育专业美术课程教学改革，强化了应用型定位，明确了课程目标，突出了实践环节，加强了技能训练，调整了学时比例，改进了教学方法，不仅使美术教学内容更加贴近小学实际，而且使学生更加有兴趣并主动地接受美术知识与技能的学习，从而提高了学生的综合素质以及美术知识与技能，增强了小学教育专业学生就业的核心竞争力。</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小学教育专业；美术课程；教学改革</w:t>
      </w:r>
    </w:p>
    <w:p>
      <w:pPr>
        <w:ind w:left="0" w:right="0" w:firstLine="560"/>
        <w:spacing w:before="450" w:after="450" w:line="312" w:lineRule="auto"/>
      </w:pPr>
      <w:r>
        <w:rPr>
          <w:rFonts w:ascii="宋体" w:hAnsi="宋体" w:eastAsia="宋体" w:cs="宋体"/>
          <w:color w:val="000"/>
          <w:sz w:val="28"/>
          <w:szCs w:val="28"/>
        </w:rPr>
        <w:t xml:space="preserve">　　荆楚理工学院是湖北省地方本科院校转型发展的首批试点学校。荆楚理工学院小学教育专业于1956年创办，经历了中师、大专、本科三个办学层次的发展，在课程建设、人才培养、教学管理、师资建设等方面积累了很多经验。随着师范教育改革不断深入以及社会对人才培养需求的转变，荆楚理工学院小学教育专业在转型发展的时代背景下，积极实践和探索本专业课程体系建设，以适应地方本科院校转型发展与特色发展的需要。小学教育专业美术课程是本专业学生的专业必修课，也是小学教育专业课程体系的有机组成部分。它具有自身的特点：一是美术知识技能的综合性；二是美术学科的专业性；三是学术水准的大学性。那么，在荆楚理工学院转型发展的新形势下，如何既要把握小学教育专业美术课程特点，又要紧扣应用型人才培养目标，笔者在教学实践过程中进行了一些改革与探索。</w:t>
      </w:r>
    </w:p>
    <w:p>
      <w:pPr>
        <w:ind w:left="0" w:right="0" w:firstLine="560"/>
        <w:spacing w:before="450" w:after="450" w:line="312" w:lineRule="auto"/>
      </w:pPr>
      <w:r>
        <w:rPr>
          <w:rFonts w:ascii="宋体" w:hAnsi="宋体" w:eastAsia="宋体" w:cs="宋体"/>
          <w:color w:val="000"/>
          <w:sz w:val="28"/>
          <w:szCs w:val="28"/>
        </w:rPr>
        <w:t xml:space="preserve">　　一强化了应用型定位，明确了课程目标</w:t>
      </w:r>
    </w:p>
    <w:p>
      <w:pPr>
        <w:ind w:left="0" w:right="0" w:firstLine="560"/>
        <w:spacing w:before="450" w:after="450" w:line="312" w:lineRule="auto"/>
      </w:pPr>
      <w:r>
        <w:rPr>
          <w:rFonts w:ascii="宋体" w:hAnsi="宋体" w:eastAsia="宋体" w:cs="宋体"/>
          <w:color w:val="000"/>
          <w:sz w:val="28"/>
          <w:szCs w:val="28"/>
        </w:rPr>
        <w:t xml:space="preserve">　　实现教育目的的重要保证是明确课程目标。应用型人才培养定位是实现教育目的的方向标，是课堂教学的出发点和归宿[1]。无论是在教学设计还是在教学实施与教学评价中，应用型人才培养定位始终是核心，它引导着“教”与“学”，引导着教学目标的实现。笔者在教学实践过程中，围绕荆楚理工学院应用型人才培养定位和课程目标，分析和细化了小学教育专业美术课程内容，一是明确一名合格的小学教师应该具备哪些美术基础知识与技能，并且对现有的美术课程内容进行优化；其次把美术技能和美术教学能力培养作为主线，把美术课堂教学与美术教育实践结合起来，突出人才培养定位，提升小学教育专业学生综合实践能力与创新意识。实现小学教育专业美术课程目标除了围绕应用型人才培养定位以外，还必须抓住两个特征：首先是研讨欲，即具有强烈的研究教育理论的欲望，善于把大学的学术思维与浅显的知识技能结合起来，达到深入浅出、融会贯通的基本能力；其次是专业欲，即强烈探究小学教育的欲望，并有勇于尝试美术活动的动机[1]。强化应用型人才培养定位还要建设并合理利用小学教育专业教学实践基地，加强小学美术教学研究与小学美术教学改革实践，在实践中不断探索小学教育专业美术课程改革、美术创新能力、美术课外实践教学等一体化的小学教育专业美术课程体系。</w:t>
      </w:r>
    </w:p>
    <w:p>
      <w:pPr>
        <w:ind w:left="0" w:right="0" w:firstLine="560"/>
        <w:spacing w:before="450" w:after="450" w:line="312" w:lineRule="auto"/>
      </w:pPr>
      <w:r>
        <w:rPr>
          <w:rFonts w:ascii="宋体" w:hAnsi="宋体" w:eastAsia="宋体" w:cs="宋体"/>
          <w:color w:val="000"/>
          <w:sz w:val="28"/>
          <w:szCs w:val="28"/>
        </w:rPr>
        <w:t xml:space="preserve">　　二突出了实践环节，加强了技能训练</w:t>
      </w:r>
    </w:p>
    <w:p>
      <w:pPr>
        <w:ind w:left="0" w:right="0" w:firstLine="560"/>
        <w:spacing w:before="450" w:after="450" w:line="312" w:lineRule="auto"/>
      </w:pPr>
      <w:r>
        <w:rPr>
          <w:rFonts w:ascii="宋体" w:hAnsi="宋体" w:eastAsia="宋体" w:cs="宋体"/>
          <w:color w:val="000"/>
          <w:sz w:val="28"/>
          <w:szCs w:val="28"/>
        </w:rPr>
        <w:t xml:space="preserve">　　荆楚理工学院小学教育专业经历了中师、专科、本科三个办学层次，60多年来培养了大量合格的小学教师，在专业技能训练方面积累了不少经验，并在长期专业建设中形成了自身富有特色的优良传统。但是，在学院转型发展的新形势下，如何将实践性、综合性比较强的小学教育专业美术课程与本科层次的学术水准有机结合起来，这是在教学过程中不但探索和思考的问题。为了尽量突出小学教育专业美术课程的实践性内容，首先把握两个方面，一个是小学美术教育教学实践方面，另一个是美术课程的技能技巧方面。其次细化实践内容，有的放矢加强技能训练，（1）着重突出小学教学技能技巧、教研能力的培养，紧密结合小学教学实际，实现应用型培养目标。（2）充分利用美术选修课、绘画手工等精英训练营、社团等形式，弥补美术学科专业教育与教育实践教学时数不足的现状。（3）根据本专业学生兴趣爱好，结合社会需求完善实践性课程内容，具体而言，其一，在学科教育课程内容中增设小学美术教育的实践方法、教育实践设计与实施以及教学实践中的教研指导等；其二，加大美术学科专业技能课程的优化设置，围绕“设计应用”、“造型表现”、“综合探索”、“欣赏评价”等领域的教学实践，把美术学科的基本知识技能与教学实践基地的特色资源结合起来，既强化了美术学科的专业技能训练，又突出了教学实践的针对性。（4）构建美术课程实践教学考评机制，确定考评范围，注重教育实践中反应出的非智力与技能因素，如学习态度、研究兴趣、团队意识、进步幅度等，不仅重视终结性考评结论，也注重过程性评价和学生互评等，利用多元化考评手段构建合理的美术课程实践教学考评机制。</w:t>
      </w:r>
    </w:p>
    <w:p>
      <w:pPr>
        <w:ind w:left="0" w:right="0" w:firstLine="560"/>
        <w:spacing w:before="450" w:after="450" w:line="312" w:lineRule="auto"/>
      </w:pPr>
      <w:r>
        <w:rPr>
          <w:rFonts w:ascii="宋体" w:hAnsi="宋体" w:eastAsia="宋体" w:cs="宋体"/>
          <w:color w:val="000"/>
          <w:sz w:val="28"/>
          <w:szCs w:val="28"/>
        </w:rPr>
        <w:t xml:space="preserve">　　三调整了学时比例，完善了课程结构</w:t>
      </w:r>
    </w:p>
    <w:p>
      <w:pPr>
        <w:ind w:left="0" w:right="0" w:firstLine="560"/>
        <w:spacing w:before="450" w:after="450" w:line="312" w:lineRule="auto"/>
      </w:pPr>
      <w:r>
        <w:rPr>
          <w:rFonts w:ascii="宋体" w:hAnsi="宋体" w:eastAsia="宋体" w:cs="宋体"/>
          <w:color w:val="000"/>
          <w:sz w:val="28"/>
          <w:szCs w:val="28"/>
        </w:rPr>
        <w:t xml:space="preserve">　　荆楚理工学院小学教育专业美术课程结构分为三个部分：（1）学科专业课程；（2）学科专业教育课程；（3）学科专业教育实践课程。这三部分对本专业学生构建合理的小学美术知识与能力结构起到了重要作用。笔者在教学实践过程中，根据教学实际的需要，在不违背人才培养方案教学时数的情况下，对具体的课程结构内部进行了优化设置和整合。一是在学科专业课程中更加明晰了四个领域的划分，并删减了“综合探索”、“欣赏评价”的部分内容和学时，增加了“设计应用”、“造型表现”的学时数。二是调整了学科专业教育课程与学科专业教育实践课程的权重，减少了小学美术教育理论学时，增加了小学美术教学案例分析专选与小学美术说课、磨课等的实践课时。三是在学科教育实践课程中增设了小学教学环境创设指导等内容。</w:t>
      </w:r>
    </w:p>
    <w:p>
      <w:pPr>
        <w:ind w:left="0" w:right="0" w:firstLine="560"/>
        <w:spacing w:before="450" w:after="450" w:line="312" w:lineRule="auto"/>
      </w:pPr>
      <w:r>
        <w:rPr>
          <w:rFonts w:ascii="宋体" w:hAnsi="宋体" w:eastAsia="宋体" w:cs="宋体"/>
          <w:color w:val="000"/>
          <w:sz w:val="28"/>
          <w:szCs w:val="28"/>
        </w:rPr>
        <w:t xml:space="preserve">　　四改进了教学方法，丰富了教学手段</w:t>
      </w:r>
    </w:p>
    <w:p>
      <w:pPr>
        <w:ind w:left="0" w:right="0" w:firstLine="560"/>
        <w:spacing w:before="450" w:after="450" w:line="312" w:lineRule="auto"/>
      </w:pPr>
      <w:r>
        <w:rPr>
          <w:rFonts w:ascii="宋体" w:hAnsi="宋体" w:eastAsia="宋体" w:cs="宋体"/>
          <w:color w:val="000"/>
          <w:sz w:val="28"/>
          <w:szCs w:val="28"/>
        </w:rPr>
        <w:t xml:space="preserve">　　（一）案例分析与问题研讨相结合</w:t>
      </w:r>
    </w:p>
    <w:p>
      <w:pPr>
        <w:ind w:left="0" w:right="0" w:firstLine="560"/>
        <w:spacing w:before="450" w:after="450" w:line="312" w:lineRule="auto"/>
      </w:pPr>
      <w:r>
        <w:rPr>
          <w:rFonts w:ascii="宋体" w:hAnsi="宋体" w:eastAsia="宋体" w:cs="宋体"/>
          <w:color w:val="000"/>
          <w:sz w:val="28"/>
          <w:szCs w:val="28"/>
        </w:rPr>
        <w:t xml:space="preserve">　　为了提高课堂教学质量，我们在学科专业教育课程中强化了研究性教学，对小学美术教育方法、小学教育环境创设、小学美术教研等内容进行了研究性教学尝试，即针对具体案例分析与问题研讨相结合进行分组讨论的教学实验。基本做法是：教师在课堂讲授引导的基础上，把同学们以6至8人分为一个小组，确定一名小组长，由小组长负责组织小组的同学进行讨论，并形成本小组共同的意见和建议，最后完成总结报告。在实施过程中，布置研讨作业的方式有两种。一种是总结性作业方式，即要求同学们根据具体案例，结合教材以及老师提供的参考资料，各小组按讨论的结论拟定主题，然后每位同学写一结合人教版小学五年级美术下册《夸张的脸》的教学内容，教师可以引导学生围绕教学目的，从美术的不同类型、不同工具材料、不同表现形式来完成教具的准备。为了让小学生更直观地认知脸部夸张变形的教学目的，夸张的脸不仅可以用绘画的形式来表现，还可以用彩泥、沙画、剪纸、刮画、木刻、传统泥塑以及布贴画、自然材料造型、综合材料制作等丰富多彩的方法和手段来体现。于是，围绕这一主题开展了相关的手工制作训练。这种针对性强的训练方法突出了实用性，使学生感受到了技能训练的实用价值，不仅激发了学生学习的兴趣，促进了学生美术技能技巧的提高，而且使学生初步了解了小学美术教育的内容、形式和方法，取得了事半功倍的效果。</w:t>
      </w:r>
    </w:p>
    <w:p>
      <w:pPr>
        <w:ind w:left="0" w:right="0" w:firstLine="560"/>
        <w:spacing w:before="450" w:after="450" w:line="312" w:lineRule="auto"/>
      </w:pPr>
      <w:r>
        <w:rPr>
          <w:rFonts w:ascii="宋体" w:hAnsi="宋体" w:eastAsia="宋体" w:cs="宋体"/>
          <w:color w:val="000"/>
          <w:sz w:val="28"/>
          <w:szCs w:val="28"/>
        </w:rPr>
        <w:t xml:space="preserve">　　（三）理论教学与实践教学相结合</w:t>
      </w:r>
    </w:p>
    <w:p>
      <w:pPr>
        <w:ind w:left="0" w:right="0" w:firstLine="560"/>
        <w:spacing w:before="450" w:after="450" w:line="312" w:lineRule="auto"/>
      </w:pPr>
      <w:r>
        <w:rPr>
          <w:rFonts w:ascii="宋体" w:hAnsi="宋体" w:eastAsia="宋体" w:cs="宋体"/>
          <w:color w:val="000"/>
          <w:sz w:val="28"/>
          <w:szCs w:val="28"/>
        </w:rPr>
        <w:t xml:space="preserve">　　教学实践过程中不仅调整了课时比例突出了实践环节，而且把理论教学涉及到的主要原则、方法、创意等融入实践教学中。根据本地域美术资源的特色以及校外实践教学基地的优势，荆楚理工学院小学教育专业美术课程实践教学可以归纳为三种基本类型：（1）认知性实践教学。根据美术课程内容和教学进度，以校内视频观摩、一线教师示范与校外实践基地参观访问相结合，使学生对相关的理论知识形成直观形象的认知，进而激发学生的探索精神；（2）启发性实践教学。主要是以专题训练形式与综合训练形式相结合，目的是强化学生的思维能力，启发和拓展学生的创意表现，促进学生灵活掌握美术知识与技能技巧；（3）体验性实践教学。主要在实习期间进行，即依托教学实践基地进行现场教学指导和美术活动设计等，不仅要完成小学美术课程相关内容的教学体验，而且还要参与实习期间代课班级校内外的美术活动。通过不同类型的美术课程实践教学，合理有效地构建了学生的知识结构与能力结构，从而使实用性教学理念得以充分践行[3]。</w:t>
      </w:r>
    </w:p>
    <w:p>
      <w:pPr>
        <w:ind w:left="0" w:right="0" w:firstLine="560"/>
        <w:spacing w:before="450" w:after="450" w:line="312" w:lineRule="auto"/>
      </w:pPr>
      <w:r>
        <w:rPr>
          <w:rFonts w:ascii="宋体" w:hAnsi="宋体" w:eastAsia="宋体" w:cs="宋体"/>
          <w:color w:val="000"/>
          <w:sz w:val="28"/>
          <w:szCs w:val="28"/>
        </w:rPr>
        <w:t xml:space="preserve">　　（四）课堂引导与网络辅导相结合</w:t>
      </w:r>
    </w:p>
    <w:p>
      <w:pPr>
        <w:ind w:left="0" w:right="0" w:firstLine="560"/>
        <w:spacing w:before="450" w:after="450" w:line="312" w:lineRule="auto"/>
      </w:pPr>
      <w:r>
        <w:rPr>
          <w:rFonts w:ascii="宋体" w:hAnsi="宋体" w:eastAsia="宋体" w:cs="宋体"/>
          <w:color w:val="000"/>
          <w:sz w:val="28"/>
          <w:szCs w:val="28"/>
        </w:rPr>
        <w:t xml:space="preserve">　　课堂引导的时间是有限的，不可能照顾到每位同学，也不可能做到深入彻底。利用现代化网络信息手段，在教师和学生之间架起一座及时沟通的桥梁，能够提高教育的时效性，进一步促进学生学习的积极性[4]。荆楚理工学院小学教育专业向来注重教师与学生之间沟通平台的建设，从每一届学生入校开始，学工部门就按部就班积极建设班级群、年级群等，所有任课教师、辅导员等都是群内成员。这一平台的规范管理与建设不仅使行政上做到了政令畅通，而且使教学上做到了资源共享。我们充分利用这一平台把课程作业辅导延伸到课堂之外，丰富了教学手段，调动了学生学习的主动性积极性。</w:t>
      </w:r>
    </w:p>
    <w:p>
      <w:pPr>
        <w:ind w:left="0" w:right="0" w:firstLine="560"/>
        <w:spacing w:before="450" w:after="450" w:line="312" w:lineRule="auto"/>
      </w:pPr>
      <w:r>
        <w:rPr>
          <w:rFonts w:ascii="宋体" w:hAnsi="宋体" w:eastAsia="宋体" w:cs="宋体"/>
          <w:color w:val="000"/>
          <w:sz w:val="28"/>
          <w:szCs w:val="28"/>
        </w:rPr>
        <w:t xml:space="preserve">　　（五）现代教育技术、信息资源与传统教学方式相结合</w:t>
      </w:r>
    </w:p>
    <w:p>
      <w:pPr>
        <w:ind w:left="0" w:right="0" w:firstLine="560"/>
        <w:spacing w:before="450" w:after="450" w:line="312" w:lineRule="auto"/>
      </w:pPr>
      <w:r>
        <w:rPr>
          <w:rFonts w:ascii="宋体" w:hAnsi="宋体" w:eastAsia="宋体" w:cs="宋体"/>
          <w:color w:val="000"/>
          <w:sz w:val="28"/>
          <w:szCs w:val="28"/>
        </w:rPr>
        <w:t xml:space="preserve">　　美术课堂最大的特点就是形象直观。传统教学方式与多媒体辅助教学、现代化教育技术、微格教室、综合功能室等教学手段相结合，不仅使美术课堂教学更加形象直观、内容丰富，而且使美术课堂教学信息容量增大、并且易于认知和理解[5]。合理运用现代化教育技术以及信息资源共享是荆楚理工学院小学教育专业美术课程教学的重要手段，它有效地提高了美术课堂教学的效率和学生学习美术的兴趣。</w:t>
      </w:r>
    </w:p>
    <w:p>
      <w:pPr>
        <w:ind w:left="0" w:right="0" w:firstLine="560"/>
        <w:spacing w:before="450" w:after="450" w:line="312" w:lineRule="auto"/>
      </w:pPr>
      <w:r>
        <w:rPr>
          <w:rFonts w:ascii="宋体" w:hAnsi="宋体" w:eastAsia="宋体" w:cs="宋体"/>
          <w:color w:val="000"/>
          <w:sz w:val="28"/>
          <w:szCs w:val="28"/>
        </w:rPr>
        <w:t xml:space="preserve">　　五结语</w:t>
      </w:r>
    </w:p>
    <w:p>
      <w:pPr>
        <w:ind w:left="0" w:right="0" w:firstLine="560"/>
        <w:spacing w:before="450" w:after="450" w:line="312" w:lineRule="auto"/>
      </w:pPr>
      <w:r>
        <w:rPr>
          <w:rFonts w:ascii="宋体" w:hAnsi="宋体" w:eastAsia="宋体" w:cs="宋体"/>
          <w:color w:val="000"/>
          <w:sz w:val="28"/>
          <w:szCs w:val="28"/>
        </w:rPr>
        <w:t xml:space="preserve">　　荆楚理工学院小学教育专业美术课程教学改革，强化了应用型定位，明确了课程目标，突出了实践环节，加强了技能训练，调整了学时比例，改进了教学方法，取得了良好的教学效果。在20_年、20_年湖北省小教联盟与中国高等教育学会主办的美术技能比赛中取得了优异的成绩。教学实践证明，在应用型人才培养定位下荆楚理工小学教育专业进行的美术课程教学改革与创新，不仅使美术教学内容更加贴近小学实际，而且使学生更加有兴趣并主动地接受美术知识与技能的学习，从而提高了学生的综合素质以及美术知识与技能，增强了小学教育专业学生就业的核心竞争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[1]刘小敏，高述民，高宏波.高等林业院校“植物发育生物学”研究生课程教学的改革探索[J].中国林业教育，20_，（1）：48-50.</w:t>
      </w:r>
    </w:p>
    <w:p>
      <w:pPr>
        <w:ind w:left="0" w:right="0" w:firstLine="560"/>
        <w:spacing w:before="450" w:after="450" w:line="312" w:lineRule="auto"/>
      </w:pPr>
      <w:r>
        <w:rPr>
          <w:rFonts w:ascii="宋体" w:hAnsi="宋体" w:eastAsia="宋体" w:cs="宋体"/>
          <w:color w:val="000"/>
          <w:sz w:val="28"/>
          <w:szCs w:val="28"/>
        </w:rPr>
        <w:t xml:space="preserve">　　[2]任丽萍，沈真波.“双创”背景下艺术设计专业基础教学改革研究——以辽宁对外经贸学院为例[J].美与时代（上），20_，（10）：122-124.</w:t>
      </w:r>
    </w:p>
    <w:p>
      <w:pPr>
        <w:ind w:left="0" w:right="0" w:firstLine="560"/>
        <w:spacing w:before="450" w:after="450" w:line="312" w:lineRule="auto"/>
      </w:pPr>
      <w:r>
        <w:rPr>
          <w:rFonts w:ascii="宋体" w:hAnsi="宋体" w:eastAsia="宋体" w:cs="宋体"/>
          <w:color w:val="000"/>
          <w:sz w:val="28"/>
          <w:szCs w:val="28"/>
        </w:rPr>
        <w:t xml:space="preserve">　　[3]汤辉，林云，程晓山.以“智技合一”理念为指导的“园林工程”课程教学改革与创新——以华南农业大学风景园林专业为例[J].中国林业教育，20_，（6）：50-54.</w:t>
      </w:r>
    </w:p>
    <w:p>
      <w:pPr>
        <w:ind w:left="0" w:right="0" w:firstLine="560"/>
        <w:spacing w:before="450" w:after="450" w:line="312" w:lineRule="auto"/>
      </w:pPr>
      <w:r>
        <w:rPr>
          <w:rFonts w:ascii="宋体" w:hAnsi="宋体" w:eastAsia="宋体" w:cs="宋体"/>
          <w:color w:val="000"/>
          <w:sz w:val="28"/>
          <w:szCs w:val="28"/>
        </w:rPr>
        <w:t xml:space="preserve">　　[4]徐松杰.生产运作管理课程教学问题与改进[J].河南工程学院学报（自然科学版），20_，（4）：71-74.</w:t>
      </w:r>
    </w:p>
    <w:p>
      <w:pPr>
        <w:ind w:left="0" w:right="0" w:firstLine="560"/>
        <w:spacing w:before="450" w:after="450" w:line="312" w:lineRule="auto"/>
      </w:pPr>
      <w:r>
        <w:rPr>
          <w:rFonts w:ascii="宋体" w:hAnsi="宋体" w:eastAsia="宋体" w:cs="宋体"/>
          <w:color w:val="000"/>
          <w:sz w:val="28"/>
          <w:szCs w:val="28"/>
        </w:rPr>
        <w:t xml:space="preserve">　　[5]陈柳，戴璐平.“数字电子技术”课程教学改革研究与探索[J].中国电力教育，20_，（2）：86-97.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2025-04-27T17:04:00+08:00</dcterms:created>
  <dcterms:modified xsi:type="dcterms:W3CDTF">2025-04-27T17:04:00+08:00</dcterms:modified>
</cp:coreProperties>
</file>

<file path=docProps/custom.xml><?xml version="1.0" encoding="utf-8"?>
<Properties xmlns="http://schemas.openxmlformats.org/officeDocument/2006/custom-properties" xmlns:vt="http://schemas.openxmlformats.org/officeDocument/2006/docPropsVTypes"/>
</file>