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化学工程毕业论文开题报告</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化学工程具有复杂性研究方法和对象的特征,也有多样化应用领域的特点,也许普通人对于化学工程这个名词的认识还具有陌生感,但是我们每个人却生活在充满化学工程技术的环境中。下面是范文网小编为大家整理的化学工程毕业论文开题报告，供大家参考。&gt;化学工程...</w:t>
      </w:r>
    </w:p>
    <w:p>
      <w:pPr>
        <w:ind w:left="0" w:right="0" w:firstLine="560"/>
        <w:spacing w:before="450" w:after="450" w:line="312" w:lineRule="auto"/>
      </w:pPr>
      <w:r>
        <w:rPr>
          <w:rFonts w:ascii="宋体" w:hAnsi="宋体" w:eastAsia="宋体" w:cs="宋体"/>
          <w:color w:val="000"/>
          <w:sz w:val="28"/>
          <w:szCs w:val="28"/>
        </w:rPr>
        <w:t xml:space="preserve">化学工程具有复杂性研究方法和对象的特征,也有多样化应用领域的特点,也许普通人对于化学工程这个名词的认识还具有陌生感,但是我们每个人却生活在充满化学工程技术的环境中。下面是范文网小编为大家整理的化学工程毕业论文开题报告，供大家参考。</w:t>
      </w:r>
    </w:p>
    <w:p>
      <w:pPr>
        <w:ind w:left="0" w:right="0" w:firstLine="560"/>
        <w:spacing w:before="450" w:after="450" w:line="312" w:lineRule="auto"/>
      </w:pPr>
      <w:r>
        <w:rPr>
          <w:rFonts w:ascii="宋体" w:hAnsi="宋体" w:eastAsia="宋体" w:cs="宋体"/>
          <w:color w:val="000"/>
          <w:sz w:val="28"/>
          <w:szCs w:val="28"/>
        </w:rPr>
        <w:t xml:space="preserve">&gt;化学工程毕业论文开题报告</w:t>
      </w:r>
    </w:p>
    <w:p>
      <w:pPr>
        <w:ind w:left="0" w:right="0" w:firstLine="560"/>
        <w:spacing w:before="450" w:after="450" w:line="312" w:lineRule="auto"/>
      </w:pPr>
      <w:r>
        <w:rPr>
          <w:rFonts w:ascii="宋体" w:hAnsi="宋体" w:eastAsia="宋体" w:cs="宋体"/>
          <w:color w:val="000"/>
          <w:sz w:val="28"/>
          <w:szCs w:val="28"/>
        </w:rPr>
        <w:t xml:space="preserve">摘要:针对全日制工程硕士培养中存在的主要问题，通过研究和实践，建立了基于化学工程视角的“2121”全日制工程硕士培养模式，即，建设校内和校外“两支”师资队伍、构建“一个”突出实践性与应用性特点的培养方案、打造校内实验平台和校外实践基地“两个”培养平台、建立“一个”符合学校办学定位和企业实际的校企联合培养机制。</w:t>
      </w:r>
    </w:p>
    <w:p>
      <w:pPr>
        <w:ind w:left="0" w:right="0" w:firstLine="560"/>
        <w:spacing w:before="450" w:after="450" w:line="312" w:lineRule="auto"/>
      </w:pPr>
      <w:r>
        <w:rPr>
          <w:rFonts w:ascii="宋体" w:hAnsi="宋体" w:eastAsia="宋体" w:cs="宋体"/>
          <w:color w:val="000"/>
          <w:sz w:val="28"/>
          <w:szCs w:val="28"/>
        </w:rPr>
        <w:t xml:space="preserve">关键词:化学工程;全日制;工程硕士;培养模式</w:t>
      </w:r>
    </w:p>
    <w:p>
      <w:pPr>
        <w:ind w:left="0" w:right="0" w:firstLine="560"/>
        <w:spacing w:before="450" w:after="450" w:line="312" w:lineRule="auto"/>
      </w:pPr>
      <w:r>
        <w:rPr>
          <w:rFonts w:ascii="宋体" w:hAnsi="宋体" w:eastAsia="宋体" w:cs="宋体"/>
          <w:color w:val="000"/>
          <w:sz w:val="28"/>
          <w:szCs w:val="28"/>
        </w:rPr>
        <w:t xml:space="preserve">起步于1991年的专业学位研究生教育作为我国研究生教育的重要组成部分，发展至今为我国的经济建设与社会发展输送了大量人才。为了更好地满足国家经济社会发展对高层次应用型人才的迫切需要，优化研究生教育类型结构，完善其培养体系，推动硕士研究生教育从培养学术型人才为主向培养应用型人才转变，202_年全日制工程硕士开始招生。正是由于全日制工程硕士与在职工程硕士在培养方式、招生等方面有所区别、存在差异，因此，过去对在职工程硕士的培养经验不能完全照搬到全日制工程硕士的培养上来，这就要求对全日制工程硕士的培养模式进行创新。但如何创新以及如何真正在具体的培养实践中体现出“创新”，是值得思考与研究的问题。</w:t>
      </w:r>
    </w:p>
    <w:p>
      <w:pPr>
        <w:ind w:left="0" w:right="0" w:firstLine="560"/>
        <w:spacing w:before="450" w:after="450" w:line="312" w:lineRule="auto"/>
      </w:pPr>
      <w:r>
        <w:rPr>
          <w:rFonts w:ascii="宋体" w:hAnsi="宋体" w:eastAsia="宋体" w:cs="宋体"/>
          <w:color w:val="000"/>
          <w:sz w:val="28"/>
          <w:szCs w:val="28"/>
        </w:rPr>
        <w:t xml:space="preserve">&gt;1全日制工程硕士培养中存在的问题</w:t>
      </w:r>
    </w:p>
    <w:p>
      <w:pPr>
        <w:ind w:left="0" w:right="0" w:firstLine="560"/>
        <w:spacing w:before="450" w:after="450" w:line="312" w:lineRule="auto"/>
      </w:pPr>
      <w:r>
        <w:rPr>
          <w:rFonts w:ascii="宋体" w:hAnsi="宋体" w:eastAsia="宋体" w:cs="宋体"/>
          <w:color w:val="000"/>
          <w:sz w:val="28"/>
          <w:szCs w:val="28"/>
        </w:rPr>
        <w:t xml:space="preserve">全日制工程硕士专业学位是全日制专业学位的一种，旨在培养应用型、复合型、高层次工程技术人才和工程管理人才。国内工程硕士研究生教育发展至今，其教育体系和培养模式已较为完善，研究也比较深入。其中，对工程硕士培养模式的研究主要集中在培养目标、课程设置、导师制、论文标准、实践方式等方面。因此，尽管国内外对工程硕士研究生教育进行了较深入的研究，并取得了许多积极有益的研究成果。但对全日制工程硕士培养模式的研究则处于起步和探索阶段，仍存在不少不足和问题，主要体现在以下三个方面[1-3]。</w:t>
      </w:r>
    </w:p>
    <w:p>
      <w:pPr>
        <w:ind w:left="0" w:right="0" w:firstLine="560"/>
        <w:spacing w:before="450" w:after="450" w:line="312" w:lineRule="auto"/>
      </w:pPr>
      <w:r>
        <w:rPr>
          <w:rFonts w:ascii="宋体" w:hAnsi="宋体" w:eastAsia="宋体" w:cs="宋体"/>
          <w:color w:val="000"/>
          <w:sz w:val="28"/>
          <w:szCs w:val="28"/>
        </w:rPr>
        <w:t xml:space="preserve">1.1培养目标形同虚设</w:t>
      </w:r>
    </w:p>
    <w:p>
      <w:pPr>
        <w:ind w:left="0" w:right="0" w:firstLine="560"/>
        <w:spacing w:before="450" w:after="450" w:line="312" w:lineRule="auto"/>
      </w:pPr>
      <w:r>
        <w:rPr>
          <w:rFonts w:ascii="宋体" w:hAnsi="宋体" w:eastAsia="宋体" w:cs="宋体"/>
          <w:color w:val="000"/>
          <w:sz w:val="28"/>
          <w:szCs w:val="28"/>
        </w:rPr>
        <w:t xml:space="preserve">培养目标是培养模式中的重要因素，也是理顺整个全日制工程硕士培养过程思路的关键因素。我国全日制工程硕士专业学位尽管与对应的工学硕士学位的培养目标有较明确的文字表述差异，但在实际培养过程各环节却与工学硕士学位有极大的重合，并未表现出其培养目标所设定的差异所在，尤其是培养目标在反映全日制工程硕士专业学位的实践性特点方面存在不足。美国全日制工程硕士专业学位尽管与对应的工学硕士学位的培养目标没有很明确的文字表述差异，但在实际培养过程各环节中，无论是学制、学分、课程设置或是学位论文考核等各方面均表现出明显区别。</w:t>
      </w:r>
    </w:p>
    <w:p>
      <w:pPr>
        <w:ind w:left="0" w:right="0" w:firstLine="560"/>
        <w:spacing w:before="450" w:after="450" w:line="312" w:lineRule="auto"/>
      </w:pPr>
      <w:r>
        <w:rPr>
          <w:rFonts w:ascii="宋体" w:hAnsi="宋体" w:eastAsia="宋体" w:cs="宋体"/>
          <w:color w:val="000"/>
          <w:sz w:val="28"/>
          <w:szCs w:val="28"/>
        </w:rPr>
        <w:t xml:space="preserve">1.2培养过程缺乏实践性</w:t>
      </w:r>
    </w:p>
    <w:p>
      <w:pPr>
        <w:ind w:left="0" w:right="0" w:firstLine="560"/>
        <w:spacing w:before="450" w:after="450" w:line="312" w:lineRule="auto"/>
      </w:pPr>
      <w:r>
        <w:rPr>
          <w:rFonts w:ascii="宋体" w:hAnsi="宋体" w:eastAsia="宋体" w:cs="宋体"/>
          <w:color w:val="000"/>
          <w:sz w:val="28"/>
          <w:szCs w:val="28"/>
        </w:rPr>
        <w:t xml:space="preserve">培养过程是培养模式中的最重要因素，也是全日制工程硕士培养质量的最关键因素。我国高校的全日制工程硕士在具体培养环节与原有的学术型工学硕士相比没有体现出明显差异，其实践性和应用性在全日制工程硕士培养过程中存在明显不足。如，课程设置缺乏实践性课程，专业实践环节薄弱，指导教师工程实践意识淡薄等等。</w:t>
      </w:r>
    </w:p>
    <w:p>
      <w:pPr>
        <w:ind w:left="0" w:right="0" w:firstLine="560"/>
        <w:spacing w:before="450" w:after="450" w:line="312" w:lineRule="auto"/>
      </w:pPr>
      <w:r>
        <w:rPr>
          <w:rFonts w:ascii="宋体" w:hAnsi="宋体" w:eastAsia="宋体" w:cs="宋体"/>
          <w:color w:val="000"/>
          <w:sz w:val="28"/>
          <w:szCs w:val="28"/>
        </w:rPr>
        <w:t xml:space="preserve">1.3质量评价体系模糊不清</w:t>
      </w:r>
    </w:p>
    <w:p>
      <w:pPr>
        <w:ind w:left="0" w:right="0" w:firstLine="560"/>
        <w:spacing w:before="450" w:after="450" w:line="312" w:lineRule="auto"/>
      </w:pPr>
      <w:r>
        <w:rPr>
          <w:rFonts w:ascii="宋体" w:hAnsi="宋体" w:eastAsia="宋体" w:cs="宋体"/>
          <w:color w:val="000"/>
          <w:sz w:val="28"/>
          <w:szCs w:val="28"/>
        </w:rPr>
        <w:t xml:space="preserve">质量评价是培养模式中的重要环节，也是综合反映全日制工程硕士培养水平的重要环节。目前，我国全日制工程硕士的学位论文评价体系仍停留在对论文选题类型的探讨之中，至于学位论文考核的其他环节(学位论文的选题及形式、考核方式、评阅答辩等)则仍处于模糊不清的状态。</w:t>
      </w:r>
    </w:p>
    <w:p>
      <w:pPr>
        <w:ind w:left="0" w:right="0" w:firstLine="560"/>
        <w:spacing w:before="450" w:after="450" w:line="312" w:lineRule="auto"/>
      </w:pPr>
      <w:r>
        <w:rPr>
          <w:rFonts w:ascii="宋体" w:hAnsi="宋体" w:eastAsia="宋体" w:cs="宋体"/>
          <w:color w:val="000"/>
          <w:sz w:val="28"/>
          <w:szCs w:val="28"/>
        </w:rPr>
        <w:t xml:space="preserve">　&gt;　2化学工程领域全日制工程硕士培养模式研究</w:t>
      </w:r>
    </w:p>
    <w:p>
      <w:pPr>
        <w:ind w:left="0" w:right="0" w:firstLine="560"/>
        <w:spacing w:before="450" w:after="450" w:line="312" w:lineRule="auto"/>
      </w:pPr>
      <w:r>
        <w:rPr>
          <w:rFonts w:ascii="宋体" w:hAnsi="宋体" w:eastAsia="宋体" w:cs="宋体"/>
          <w:color w:val="000"/>
          <w:sz w:val="28"/>
          <w:szCs w:val="28"/>
        </w:rPr>
        <w:t xml:space="preserve">为了解决全日制工程硕士培养中存在的培养目标形同虚设、培养过程缺乏实践性、质量评价体系模糊不清等主要问题，从以下四个方面对基于化学工程视角的全日制工程硕士的培养模式进行了研究。</w:t>
      </w:r>
    </w:p>
    <w:p>
      <w:pPr>
        <w:ind w:left="0" w:right="0" w:firstLine="560"/>
        <w:spacing w:before="450" w:after="450" w:line="312" w:lineRule="auto"/>
      </w:pPr>
      <w:r>
        <w:rPr>
          <w:rFonts w:ascii="宋体" w:hAnsi="宋体" w:eastAsia="宋体" w:cs="宋体"/>
          <w:color w:val="000"/>
          <w:sz w:val="28"/>
          <w:szCs w:val="28"/>
        </w:rPr>
        <w:t xml:space="preserve">2.1建设校内和校外“两支”师资队伍</w:t>
      </w:r>
    </w:p>
    <w:p>
      <w:pPr>
        <w:ind w:left="0" w:right="0" w:firstLine="560"/>
        <w:spacing w:before="450" w:after="450" w:line="312" w:lineRule="auto"/>
      </w:pPr>
      <w:r>
        <w:rPr>
          <w:rFonts w:ascii="宋体" w:hAnsi="宋体" w:eastAsia="宋体" w:cs="宋体"/>
          <w:color w:val="000"/>
          <w:sz w:val="28"/>
          <w:szCs w:val="28"/>
        </w:rPr>
        <w:t xml:space="preserve">为了更好地针对全日制工程硕士的实践性与应用性特点展开教学与培养指导，培养高层次应用型人才，通过建设校内和校外“两支”师资队伍，为全日制工程硕士的培养提供及时有效的指导。每位全日制工程硕士配备两名导师，校内导师为主且主要负责研究生的理论指导，校外导师为辅且主要负责研究生的实践指导，校内外导师各负其责，共同商定研究生的个人培养计划。校内师资队伍。校内师资队伍主要来自化学工程与技术一级学科学位点硕士导师，具有工科背景，工程实践经验丰富，结构合理。根据学校硕士研究生指导教师管理办法，每年选聘、培训2～3名校内导师。</w:t>
      </w:r>
    </w:p>
    <w:p>
      <w:pPr>
        <w:ind w:left="0" w:right="0" w:firstLine="560"/>
        <w:spacing w:before="450" w:after="450" w:line="312" w:lineRule="auto"/>
      </w:pPr>
      <w:r>
        <w:rPr>
          <w:rFonts w:ascii="宋体" w:hAnsi="宋体" w:eastAsia="宋体" w:cs="宋体"/>
          <w:color w:val="000"/>
          <w:sz w:val="28"/>
          <w:szCs w:val="28"/>
        </w:rPr>
        <w:t xml:space="preserve">校内导师实行任期考核制度，每三年考核一次，考核合格者方可延续任职资格，考核不合格被取消导师资格。校外师资队伍。根据学校硕士研究生指导教师管理办法，校外导师每年由化工企业负责组织推荐，被推荐专家应是实践经验丰富、理论学术功底深厚、主持省部级及以上应用研究项目或企业技术革新和改造项目的高级工程技术人员，符合学校有关导师聘任条件，由学校负责认定导师资格，并聘任为全日制工程硕士校外导师，与校内导师合作指导全日制工程硕士。校外导师应严格按照学校学位授予和研究生培养工作等规章制度，履行导师职责。</w:t>
      </w:r>
    </w:p>
    <w:p>
      <w:pPr>
        <w:ind w:left="0" w:right="0" w:firstLine="560"/>
        <w:spacing w:before="450" w:after="450" w:line="312" w:lineRule="auto"/>
      </w:pPr>
      <w:r>
        <w:rPr>
          <w:rFonts w:ascii="宋体" w:hAnsi="宋体" w:eastAsia="宋体" w:cs="宋体"/>
          <w:color w:val="000"/>
          <w:sz w:val="28"/>
          <w:szCs w:val="28"/>
        </w:rPr>
        <w:t xml:space="preserve">2.2构建“一个”突出实践性与应用性特点的培养方案</w:t>
      </w:r>
    </w:p>
    <w:p>
      <w:pPr>
        <w:ind w:left="0" w:right="0" w:firstLine="560"/>
        <w:spacing w:before="450" w:after="450" w:line="312" w:lineRule="auto"/>
      </w:pPr>
      <w:r>
        <w:rPr>
          <w:rFonts w:ascii="宋体" w:hAnsi="宋体" w:eastAsia="宋体" w:cs="宋体"/>
          <w:color w:val="000"/>
          <w:sz w:val="28"/>
          <w:szCs w:val="28"/>
        </w:rPr>
        <w:t xml:space="preserve">为了突出实践性与应用性，化学工程领域全日制工程硕士培养方案遵循“强化基础理论、突出实践与创新、着重综合素质”的原则，培养方案科学、合理。课程设置以实际应用为导向，以职业需求为目标，以综合素质、工程实践和创新能力的提高为核心，要符合学校定位，具有学校特色。教学内容强调基础理论与应用实践的有机结合，突出案例分析和实践研究。论文课题应来源于企业，或有明确的生产技术背景和应用价值，涉及化学工程领域的新产品、新工艺、新过程、新技术、新装备、新软件或新材料的研制、开发、放大、设计与优化。可以是一个完整的工程项目，也可以是某一个大项目中的子项目。论文所涉及的课题要有一定的技术难度和工作量，论文要有一定的理论基础，具有先进性与一定的创新性。</w:t>
      </w:r>
    </w:p>
    <w:p>
      <w:pPr>
        <w:ind w:left="0" w:right="0" w:firstLine="560"/>
        <w:spacing w:before="450" w:after="450" w:line="312" w:lineRule="auto"/>
      </w:pPr>
      <w:r>
        <w:rPr>
          <w:rFonts w:ascii="宋体" w:hAnsi="宋体" w:eastAsia="宋体" w:cs="宋体"/>
          <w:color w:val="000"/>
          <w:sz w:val="28"/>
          <w:szCs w:val="28"/>
        </w:rPr>
        <w:t xml:space="preserve">2.3打造校内实验平台和校外实践基地“两个”培养平台</w:t>
      </w:r>
    </w:p>
    <w:p>
      <w:pPr>
        <w:ind w:left="0" w:right="0" w:firstLine="560"/>
        <w:spacing w:before="450" w:after="450" w:line="312" w:lineRule="auto"/>
      </w:pPr>
      <w:r>
        <w:rPr>
          <w:rFonts w:ascii="宋体" w:hAnsi="宋体" w:eastAsia="宋体" w:cs="宋体"/>
          <w:color w:val="000"/>
          <w:sz w:val="28"/>
          <w:szCs w:val="28"/>
        </w:rPr>
        <w:t xml:space="preserve">为了更好地实施校企联合培养机制，践行突出实践性与应用性特点的培养方案，通过打造校内实验平台和校外实践基地“两个”培养平台，形成有利于全日制工程硕士自我学习、工程实践、创新应用的环境和条件。校内实验平台。主要包括教育部重点实验室、湖南省基础课(化学)示范实验室、湖南省普通高等学校重点实验室、湖南省高校科技创新团队、湖南省大学生创新训练中心等省部级教学科研平台，是全日制工程硕士创新应用能力培养的主要场所[4-5]。</w:t>
      </w:r>
    </w:p>
    <w:p>
      <w:pPr>
        <w:ind w:left="0" w:right="0" w:firstLine="560"/>
        <w:spacing w:before="450" w:after="450" w:line="312" w:lineRule="auto"/>
      </w:pPr>
      <w:r>
        <w:rPr>
          <w:rFonts w:ascii="宋体" w:hAnsi="宋体" w:eastAsia="宋体" w:cs="宋体"/>
          <w:color w:val="000"/>
          <w:sz w:val="28"/>
          <w:szCs w:val="28"/>
        </w:rPr>
        <w:t xml:space="preserve">校外实践基地。主要包括国家级大学生校外实践教育基地[6-7]、湖南省校企合作人才培养示范基地[8]、湖南省高校产学研合作示范基地、化学工程领域全日制工程硕士联合培养基地等校外实践基地，是工程实践能力培养的主要场所。2.4完善“一个”符合学校办学定位和企业实际的校企联合培养机制为了培养和提升化学工程全日制工程硕士的工程实践能力和创新应用能力，通过实践教学方式方法改革、工程实践采取校内外导师联合指导方式等，完善“一个”符合学校办学定位和企业实际的校企联合培养机制[9]。</w:t>
      </w:r>
    </w:p>
    <w:p>
      <w:pPr>
        <w:ind w:left="0" w:right="0" w:firstLine="560"/>
        <w:spacing w:before="450" w:after="450" w:line="312" w:lineRule="auto"/>
      </w:pPr>
      <w:r>
        <w:rPr>
          <w:rFonts w:ascii="宋体" w:hAnsi="宋体" w:eastAsia="宋体" w:cs="宋体"/>
          <w:color w:val="000"/>
          <w:sz w:val="28"/>
          <w:szCs w:val="28"/>
        </w:rPr>
        <w:t xml:space="preserve">实践课程设置。为了提高全日制工程硕士的工程实践能力和创新应用能力，实践课程主要有专业实践A(集中实践)、专业实践B(分段实践)。实践课程由校内外导师联合指导，其中专业实践A以校内导师为主，专业实践B以校外导师为主。实践教学方式方法改革。基本实施了校内导师与校外导师相结合、理论学习与工程实践相结合、自主学习与现场实习相结合“三结合”实践教学方法。</w:t>
      </w:r>
    </w:p>
    <w:p>
      <w:pPr>
        <w:ind w:left="0" w:right="0" w:firstLine="560"/>
        <w:spacing w:before="450" w:after="450" w:line="312" w:lineRule="auto"/>
      </w:pPr>
      <w:r>
        <w:rPr>
          <w:rFonts w:ascii="宋体" w:hAnsi="宋体" w:eastAsia="宋体" w:cs="宋体"/>
          <w:color w:val="000"/>
          <w:sz w:val="28"/>
          <w:szCs w:val="28"/>
        </w:rPr>
        <w:t xml:space="preserve">逐步实施了学校教育与企业培养相结合、工程实践与创新训练相结合、工程创新与科技创新相结合“三结合”实践教学方式，充分利用校企优质教学资源，开展现场演示、专题讲座、案例分析等多元化的教学活动，积极开展项目式、案例式、体验式等实践教学改革。工程实践基本要求。工程实践是全日制工程硕士培养中的重要环节。工程硕士在学期间，必须保证不少于半年的工程实践，应届本科毕业生的实践时间原则上不少于1年。工程硕士采用集中实践与分段实践相结合的方式到企业进行工程实践。</w:t>
      </w:r>
    </w:p>
    <w:p>
      <w:pPr>
        <w:ind w:left="0" w:right="0" w:firstLine="560"/>
        <w:spacing w:before="450" w:after="450" w:line="312" w:lineRule="auto"/>
      </w:pPr>
      <w:r>
        <w:rPr>
          <w:rFonts w:ascii="宋体" w:hAnsi="宋体" w:eastAsia="宋体" w:cs="宋体"/>
          <w:color w:val="000"/>
          <w:sz w:val="28"/>
          <w:szCs w:val="28"/>
        </w:rPr>
        <w:t xml:space="preserve">通过工程实践，使工程硕士熟悉本领域中的项目规划、产品研制、设备设计、工程强化、环境保护等某一或多个环节中的工程知识，并撰写总结报告。通过工程硕士在工程实践中的态度、表现、过程、实践内容和总结报告质量，对其工程实践课程成绩进行整体评价。工程实践采取校内外导师联合指导方式。在双导师指导下，工程硕士通过在企业参加工程实践活动，巩固和深化理论知识，提高发现并解决工程实际问题的能力。工程实践成绩分为优、良、中、及格和不及格五个等级，由校外导师、校内导师和企业相关技术人员组成的考核小组给出。</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针对全日制工程硕士培养中存在的主要问题，通过研究和实践，建立了基于化学工程视角的“2121”全日制工程硕士培养模式，即，建设校内和校外“两支”师资队伍、构建“一个”突出实践性与应用性特点的培养方案、打造校内实验平台和校外实践基地“两个”培养平台、建立“一个”符合学校办学定位和企业实际的校企联合培养机制。该研究将为化学工程领域全日制工程硕士培养模式的创新提供依据，为其他领域全日制工程硕士培养模式的创新提供借鉴，为全日制工程硕士研究生教育的改革与实践提供参考，具有重要的理论和实际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[1]李必文，胡良斌.构筑校企合作培养创新平台提升全日制专业学位研究生实践能力[J].科技视界，202_(4):47.</w:t>
      </w:r>
    </w:p>
    <w:p>
      <w:pPr>
        <w:ind w:left="0" w:right="0" w:firstLine="560"/>
        <w:spacing w:before="450" w:after="450" w:line="312" w:lineRule="auto"/>
      </w:pPr>
      <w:r>
        <w:rPr>
          <w:rFonts w:ascii="宋体" w:hAnsi="宋体" w:eastAsia="宋体" w:cs="宋体"/>
          <w:color w:val="000"/>
          <w:sz w:val="28"/>
          <w:szCs w:val="28"/>
        </w:rPr>
        <w:t xml:space="preserve">[2]茅艳雯.全日制工程硕士专业学位培养模式研究———基于材料工程硕士的视角[D].上海:上交通大学，202_.</w:t>
      </w:r>
    </w:p>
    <w:p>
      <w:pPr>
        <w:ind w:left="0" w:right="0" w:firstLine="560"/>
        <w:spacing w:before="450" w:after="450" w:line="312" w:lineRule="auto"/>
      </w:pPr>
      <w:r>
        <w:rPr>
          <w:rFonts w:ascii="宋体" w:hAnsi="宋体" w:eastAsia="宋体" w:cs="宋体"/>
          <w:color w:val="000"/>
          <w:sz w:val="28"/>
          <w:szCs w:val="28"/>
        </w:rPr>
        <w:t xml:space="preserve">[3]柴松波.全日制专业学位硕士实践能力培养的研究[D].大连:大连理工大学，202_.</w:t>
      </w:r>
    </w:p>
    <w:p>
      <w:pPr>
        <w:ind w:left="0" w:right="0" w:firstLine="560"/>
        <w:spacing w:before="450" w:after="450" w:line="312" w:lineRule="auto"/>
      </w:pPr>
      <w:r>
        <w:rPr>
          <w:rFonts w:ascii="宋体" w:hAnsi="宋体" w:eastAsia="宋体" w:cs="宋体"/>
          <w:color w:val="000"/>
          <w:sz w:val="28"/>
          <w:szCs w:val="28"/>
        </w:rPr>
        <w:t xml:space="preserve">[4]申少华，周虎，李国斌，等.大学生创新训练中心现有基础与建设思路研究[J].广州化工，202_，42(21):204-205.</w:t>
      </w:r>
    </w:p>
    <w:p>
      <w:pPr>
        <w:ind w:left="0" w:right="0" w:firstLine="560"/>
        <w:spacing w:before="450" w:after="450" w:line="312" w:lineRule="auto"/>
      </w:pPr>
      <w:r>
        <w:rPr>
          <w:rFonts w:ascii="宋体" w:hAnsi="宋体" w:eastAsia="宋体" w:cs="宋体"/>
          <w:color w:val="000"/>
          <w:sz w:val="28"/>
          <w:szCs w:val="28"/>
        </w:rPr>
        <w:t xml:space="preserve">[5]申少华，李爱玲，李国斌，等.大学生创新训练中心运行管理研究[J].广东化工，202_，41(21):227-228.</w:t>
      </w:r>
    </w:p>
    <w:p>
      <w:pPr>
        <w:ind w:left="0" w:right="0" w:firstLine="560"/>
        <w:spacing w:before="450" w:after="450" w:line="312" w:lineRule="auto"/>
      </w:pPr>
      <w:r>
        <w:rPr>
          <w:rFonts w:ascii="宋体" w:hAnsi="宋体" w:eastAsia="宋体" w:cs="宋体"/>
          <w:color w:val="000"/>
          <w:sz w:val="28"/>
          <w:szCs w:val="28"/>
        </w:rPr>
        <w:t xml:space="preserve">[6]申少华，彭青松，刘爱华，等.大学生校外实践教育基地工作现状及建设思路研究[J].广东化工，202_，41(18):191-192.</w:t>
      </w:r>
    </w:p>
    <w:p>
      <w:pPr>
        <w:ind w:left="0" w:right="0" w:firstLine="560"/>
        <w:spacing w:before="450" w:after="450" w:line="312" w:lineRule="auto"/>
      </w:pPr>
      <w:r>
        <w:rPr>
          <w:rFonts w:ascii="宋体" w:hAnsi="宋体" w:eastAsia="宋体" w:cs="宋体"/>
          <w:color w:val="000"/>
          <w:sz w:val="28"/>
          <w:szCs w:val="28"/>
        </w:rPr>
        <w:t xml:space="preserve">[7]申少华，周虎，曾坚贤，等.大学生校外实践教育基地建设初探[J].教育教学论坛，202_(2):148-149.</w:t>
      </w:r>
    </w:p>
    <w:p>
      <w:pPr>
        <w:ind w:left="0" w:right="0" w:firstLine="560"/>
        <w:spacing w:before="450" w:after="450" w:line="312" w:lineRule="auto"/>
      </w:pPr>
      <w:r>
        <w:rPr>
          <w:rFonts w:ascii="宋体" w:hAnsi="宋体" w:eastAsia="宋体" w:cs="宋体"/>
          <w:color w:val="000"/>
          <w:sz w:val="28"/>
          <w:szCs w:val="28"/>
        </w:rPr>
        <w:t xml:space="preserve">[8]刘国清，申少华，黄念东，等.校企合作人才培养示范基地工程实践教育研究[J].广州化工，202_，43(6):176-177.</w:t>
      </w:r>
    </w:p>
    <w:p>
      <w:pPr>
        <w:ind w:left="0" w:right="0" w:firstLine="560"/>
        <w:spacing w:before="450" w:after="450" w:line="312" w:lineRule="auto"/>
      </w:pPr>
      <w:r>
        <w:rPr>
          <w:rFonts w:ascii="宋体" w:hAnsi="宋体" w:eastAsia="宋体" w:cs="宋体"/>
          <w:color w:val="000"/>
          <w:sz w:val="28"/>
          <w:szCs w:val="28"/>
        </w:rPr>
        <w:t xml:space="preserve">[9]申少华，高文华，胡忠于，等.与专业相结合的研究生社会实践研究[J].广州化工，202_，43(4):224-225.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2025-01-31T19:59:00+08:00</dcterms:created>
  <dcterms:modified xsi:type="dcterms:W3CDTF">2025-01-31T19:59:00+08:00</dcterms:modified>
</cp:coreProperties>
</file>

<file path=docProps/custom.xml><?xml version="1.0" encoding="utf-8"?>
<Properties xmlns="http://schemas.openxmlformats.org/officeDocument/2006/custom-properties" xmlns:vt="http://schemas.openxmlformats.org/officeDocument/2006/docPropsVTypes"/>
</file>