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初中生物教学实践总结</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实践总结通用5篇教师是学校长盛不衰的人力资源。我认为学是为了用，学为了自己的发展，学也是为学校的发展。学习是为了自己更好的工作。以下是小编整理的初中生物教学实践总结，欢迎大家借鉴与参考!初中生物教学实践总结篇1生物学作为一门以实...</w:t>
      </w:r>
    </w:p>
    <w:p>
      <w:pPr>
        <w:ind w:left="0" w:right="0" w:firstLine="560"/>
        <w:spacing w:before="450" w:after="450" w:line="312" w:lineRule="auto"/>
      </w:pPr>
      <w:r>
        <w:rPr>
          <w:rFonts w:ascii="宋体" w:hAnsi="宋体" w:eastAsia="宋体" w:cs="宋体"/>
          <w:color w:val="000"/>
          <w:sz w:val="28"/>
          <w:szCs w:val="28"/>
        </w:rPr>
        <w:t xml:space="preserve">初中生物教学实践总结通用5篇</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教师是学校长盛不衰的人力资源。我认为学是为了用，学为了自己的发展，学也是为学校的发展。学习是为了自己更好的工作。以下是小编整理的初中生物教学实践总结，欢迎大家借鉴与参考!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初中生物教学实践总结篇2</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w:t>
      </w:r>
    </w:p>
    <w:p>
      <w:pPr>
        <w:ind w:left="0" w:right="0" w:firstLine="560"/>
        <w:spacing w:before="450" w:after="450" w:line="312" w:lineRule="auto"/>
      </w:pPr>
      <w:r>
        <w:rPr>
          <w:rFonts w:ascii="宋体" w:hAnsi="宋体" w:eastAsia="宋体" w:cs="宋体"/>
          <w:color w:val="000"/>
          <w:sz w:val="28"/>
          <w:szCs w:val="28"/>
        </w:rPr>
        <w:t xml:space="preserve">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初中生物教学实践总结篇3</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初中生物教学实践总结篇4</w:t>
      </w:r>
    </w:p>
    <w:p>
      <w:pPr>
        <w:ind w:left="0" w:right="0" w:firstLine="560"/>
        <w:spacing w:before="450" w:after="450" w:line="312" w:lineRule="auto"/>
      </w:pPr>
      <w:r>
        <w:rPr>
          <w:rFonts w:ascii="宋体" w:hAnsi="宋体" w:eastAsia="宋体" w:cs="宋体"/>
          <w:color w:val="000"/>
          <w:sz w:val="28"/>
          <w:szCs w:val="28"/>
        </w:rPr>
        <w:t xml:space="preserve">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在这一学期里，我在思想上严于律己，严格要求自己，鞭策自己，力争思想上和工作上在同事、学生的心目中都树立起榜样的作用；积极参加学校组织的各项活动；服从学校的工作安排，配合领导和老师们做好校内外的各项工作。我相信在以后的工作学习中，我会在同事们的帮助下，通过自己的努力，克服缺点，取得更大的进步。在下个学期里，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八年级生物教学工作，班级人数相对较少，教学活动比较好开展，但是教材是新课程的改革，面对首次接触的教材，我在教育教学工作中遇到了不少困难，大量实验不能进行演示操作，讲课容易纸上谈兵。针对这些情况，我虚心向有经验的教师讨教经验。在教学中，认真钻研新大纲，积极开拓教学思路，把一些先进的教学理论、科学的教学方法及先进现代教学手段运用于课堂教学中。上课前，用心备课，上网查阅相关资料并做好展示课件；在课堂上调动学生积极性，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在这一学期里，作为刚参加工作的新老师，教学上会有些不足，取得的成绩也不是那么显著。在新学期中，我应更加勤恳，为学校作更多的事，自己更加努力学习专业知识，使自己的业务水平更上一层楼。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做一名优秀的生物老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初中生物教学实践总结篇5</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 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 教书匠 转变为 研究型教师 。要培养高素质的学生，首先自己必须是一个高素质的教师，要善于 反思 ，增加内涵，提高教师的学识和能力，提高教学的效果。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 视而不见 听而不闻 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 遗传与变异 时，关于细胞核、染色体、dna、基因的知识，学生觉得枯燥、抽象、难以理解和掌握。如果教师在讲此知识之前，先讲个故事或谚语，比如说， 龙生龙，凤生凤，老鼠的儿子会打洞 、 克隆 技术、 一母生九子，母子十个样 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 保护环境，从我做起 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三、突出师生互动，提高教学质量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 师生互动 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 的根本目的是要引导和培养学生的积极思维。因此， 师生互动 是否成功就要看学生是否在进行积极思维。实施 师生互动 ，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 伸肘和屈肘 时，可事先激发学生进行科技制作 肘关节模型 。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2025-01-19T02:37:29+08:00</dcterms:created>
  <dcterms:modified xsi:type="dcterms:W3CDTF">2025-01-19T02:37:29+08:00</dcterms:modified>
</cp:coreProperties>
</file>

<file path=docProps/custom.xml><?xml version="1.0" encoding="utf-8"?>
<Properties xmlns="http://schemas.openxmlformats.org/officeDocument/2006/custom-properties" xmlns:vt="http://schemas.openxmlformats.org/officeDocument/2006/docPropsVTypes"/>
</file>