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政治教师工作总结教学总结汇总</w:t>
      </w:r>
      <w:bookmarkEnd w:id="1"/>
    </w:p>
    <w:p>
      <w:pPr>
        <w:jc w:val="center"/>
        <w:spacing w:before="0" w:after="450"/>
      </w:pPr>
      <w:r>
        <w:rPr>
          <w:rFonts w:ascii="Arial" w:hAnsi="Arial" w:eastAsia="Arial" w:cs="Arial"/>
          <w:color w:val="999999"/>
          <w:sz w:val="20"/>
          <w:szCs w:val="20"/>
        </w:rPr>
        <w:t xml:space="preserve">来源：网络  作者：明月清风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政治教师工作总结教学总结汇总　　总结的深度等于成长的速度，等于发展的速度。以下是小编精心收集整理的政治教学工作总结,下面小编就和大家分享，来欣赏一下吧。&gt;　　政治教学工作总结1　　这学期，本人在教育教学工作中始终坚持党的教育方针，面向全体学...</w:t>
      </w:r>
    </w:p>
    <w:p>
      <w:pPr>
        <w:ind w:left="0" w:right="0" w:firstLine="560"/>
        <w:spacing w:before="450" w:after="450" w:line="312" w:lineRule="auto"/>
      </w:pPr>
      <w:r>
        <w:rPr>
          <w:rFonts w:ascii="宋体" w:hAnsi="宋体" w:eastAsia="宋体" w:cs="宋体"/>
          <w:color w:val="000"/>
          <w:sz w:val="28"/>
          <w:szCs w:val="28"/>
        </w:rPr>
        <w:t xml:space="preserve">政治教师工作总结教学总结汇总</w:t>
      </w:r>
    </w:p>
    <w:p>
      <w:pPr>
        <w:ind w:left="0" w:right="0" w:firstLine="560"/>
        <w:spacing w:before="450" w:after="450" w:line="312" w:lineRule="auto"/>
      </w:pPr>
      <w:r>
        <w:rPr>
          <w:rFonts w:ascii="宋体" w:hAnsi="宋体" w:eastAsia="宋体" w:cs="宋体"/>
          <w:color w:val="000"/>
          <w:sz w:val="28"/>
          <w:szCs w:val="28"/>
        </w:rPr>
        <w:t xml:space="preserve">　　总结的深度等于成长的速度，等于发展的速度。以下是小编精心收集整理的政治教学工作总结,下面小编就和大家分享，来欣赏一下吧。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　　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　　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　　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　　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　　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