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物业保安队长工作计划|物业保安第三季度工作计划</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如何制定合理的工作计划呢？以下是由本站小编为大家精心整理的“物业保安第三季度工作计划”，欢迎大家阅读，供大家参考。更多内容还请关注本站哦。　　&gt;（一）工作目标　　1.认真学习领会和全面贯彻落实公司经营工作的一系列指示精神和决策部...</w:t>
      </w:r>
    </w:p>
    <w:p>
      <w:pPr>
        <w:ind w:left="0" w:right="0" w:firstLine="560"/>
        <w:spacing w:before="450" w:after="450" w:line="312" w:lineRule="auto"/>
      </w:pPr>
      <w:r>
        <w:rPr>
          <w:rFonts w:ascii="宋体" w:hAnsi="宋体" w:eastAsia="宋体" w:cs="宋体"/>
          <w:color w:val="000"/>
          <w:sz w:val="28"/>
          <w:szCs w:val="28"/>
        </w:rPr>
        <w:t xml:space="preserve">      如何制定合理的工作计划呢？以下是由本站小编为大家精心整理的“物业保安第三季度工作计划”，欢迎大家阅读，供大家参考。更多内容还请关注本站哦。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&gt;(二)主要工作计划措施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　　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　　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　　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2024-11-22T16:03:22+08:00</dcterms:created>
  <dcterms:modified xsi:type="dcterms:W3CDTF">2024-11-22T16:03:22+08:00</dcterms:modified>
</cp:coreProperties>
</file>

<file path=docProps/custom.xml><?xml version="1.0" encoding="utf-8"?>
<Properties xmlns="http://schemas.openxmlformats.org/officeDocument/2006/custom-properties" xmlns:vt="http://schemas.openxmlformats.org/officeDocument/2006/docPropsVTypes"/>
</file>