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防疫物资采购工作总结</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有所帮助![_TAG_h2]　　防疫物资采购工作总结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w:t>
      </w:r>
    </w:p>
    <w:p>
      <w:pPr>
        <w:ind w:left="0" w:right="0" w:firstLine="560"/>
        <w:spacing w:before="450" w:after="450" w:line="312" w:lineRule="auto"/>
      </w:pPr>
      <w:r>
        <w:rPr>
          <w:rFonts w:ascii="宋体" w:hAnsi="宋体" w:eastAsia="宋体" w:cs="宋体"/>
          <w:color w:val="000"/>
          <w:sz w:val="28"/>
          <w:szCs w:val="28"/>
        </w:rPr>
        <w:t xml:space="preserve">　　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　&gt;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