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青年教师和骨干教师培训总结</w:t>
      </w:r>
      <w:bookmarkEnd w:id="1"/>
    </w:p>
    <w:p>
      <w:pPr>
        <w:jc w:val="center"/>
        <w:spacing w:before="0" w:after="450"/>
      </w:pPr>
      <w:r>
        <w:rPr>
          <w:rFonts w:ascii="Arial" w:hAnsi="Arial" w:eastAsia="Arial" w:cs="Arial"/>
          <w:color w:val="999999"/>
          <w:sz w:val="20"/>
          <w:szCs w:val="20"/>
        </w:rPr>
        <w:t xml:space="preserve">来源：网络  作者：梦回唐朝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4篇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w:t>
      </w:r>
    </w:p>
    <w:p>
      <w:pPr>
        <w:ind w:left="0" w:right="0" w:firstLine="560"/>
        <w:spacing w:before="450" w:after="450" w:line="312" w:lineRule="auto"/>
      </w:pPr>
      <w:r>
        <w:rPr>
          <w:rFonts w:ascii="宋体" w:hAnsi="宋体" w:eastAsia="宋体" w:cs="宋体"/>
          <w:color w:val="000"/>
          <w:sz w:val="28"/>
          <w:szCs w:val="28"/>
        </w:rPr>
        <w:t xml:space="preserve">青年教师和骨干教师培训总结4篇</w:t>
      </w:r>
    </w:p>
    <w:p>
      <w:pPr>
        <w:ind w:left="0" w:right="0" w:firstLine="560"/>
        <w:spacing w:before="450" w:after="450" w:line="312" w:lineRule="auto"/>
      </w:pPr>
      <w:r>
        <w:rPr>
          <w:rFonts w:ascii="宋体" w:hAnsi="宋体" w:eastAsia="宋体" w:cs="宋体"/>
          <w:color w:val="000"/>
          <w:sz w:val="28"/>
          <w:szCs w:val="28"/>
        </w:rPr>
        <w:t xml:space="preserve">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青年教师和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