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最新采购部门工作总结最新版(三篇)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最新版一作为买家必备的能力：成本意识和价值分析能力、预测能力、表达能力、良好的人际沟通协调能力、专业知识。(1)成本意识。保持价格敏感度，培养品种评估能力，学习如何降低品种单价，提高到货准时性。(2)区分品种的能力。通过在仓...</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采购部门工作总结最新版一</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20____年全厂上下鼓足干劲，从高层领导到生产车间层层领导狠抓实干，加强管理努力实行双增双节，全体采购人员认真贯彻董事长的讲话。有条不紊地办好采购合同和物资调运工作。全体采购人员在_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w:t>
      </w:r>
    </w:p>
    <w:p>
      <w:pPr>
        <w:ind w:left="0" w:right="0" w:firstLine="560"/>
        <w:spacing w:before="450" w:after="450" w:line="312" w:lineRule="auto"/>
      </w:pPr>
      <w:r>
        <w:rPr>
          <w:rFonts w:ascii="宋体" w:hAnsi="宋体" w:eastAsia="宋体" w:cs="宋体"/>
          <w:color w:val="000"/>
          <w:sz w:val="28"/>
          <w:szCs w:val="28"/>
        </w:rPr>
        <w:t xml:space="preserve">________年全年工作中，本人自始至终坚持以厂为家，服从领导安排的工作任务，没有多请一天假，不迟到、不早退。节假日坚持上班安排到货公司。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在20__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__万元，保证了公司项目实施的正常进行。重点采购的大项目有：____营业部ups、发电机设备;____营业部建设项目所需设备;____日常设备供应;湖南省____小型机以及附属设备;____证券____所需设备;项目以及__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__年，我们接洽一些比较新的项目，如____营业部发电机项目以及____的小型机项目，还有__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__年，我协助公司主要完成应收款工作，主要是____证券的应收款工作，在过去的一年里，我收回欠款____万元，同时协助公司开展大项目的收款工作，经过我们的努力，收回欠款_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2025-01-19T07:07:59+08:00</dcterms:created>
  <dcterms:modified xsi:type="dcterms:W3CDTF">2025-01-19T07:07:59+08:00</dcterms:modified>
</cp:coreProperties>
</file>

<file path=docProps/custom.xml><?xml version="1.0" encoding="utf-8"?>
<Properties xmlns="http://schemas.openxmlformats.org/officeDocument/2006/custom-properties" xmlns:vt="http://schemas.openxmlformats.org/officeDocument/2006/docPropsVTypes"/>
</file>